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7762"/>
      </w:tblGrid>
      <w:tr w:rsidR="00C66EBC" w:rsidRPr="00B34199" w14:paraId="062DE059" w14:textId="77777777" w:rsidTr="005B6DEE">
        <w:trPr>
          <w:trHeight w:val="329"/>
        </w:trPr>
        <w:tc>
          <w:tcPr>
            <w:tcW w:w="1344" w:type="dxa"/>
            <w:tcBorders>
              <w:top w:val="single" w:sz="4" w:space="0" w:color="auto"/>
              <w:left w:val="nil"/>
              <w:bottom w:val="nil"/>
              <w:right w:val="nil"/>
            </w:tcBorders>
            <w:tcMar>
              <w:top w:w="57" w:type="dxa"/>
              <w:left w:w="0" w:type="dxa"/>
            </w:tcMar>
          </w:tcPr>
          <w:p w14:paraId="3E37D937" w14:textId="77777777" w:rsidR="00C66EBC" w:rsidRPr="00B34199" w:rsidRDefault="00C66EBC" w:rsidP="00CE09CF">
            <w:pPr>
              <w:pStyle w:val="ACEBodyText"/>
              <w:framePr w:h="2342" w:wrap="around" w:vAnchor="page" w:hAnchor="page" w:x="1231" w:y="3436"/>
              <w:spacing w:line="276" w:lineRule="auto"/>
              <w:rPr>
                <w:rFonts w:cs="Arial"/>
              </w:rPr>
            </w:pPr>
            <w:r w:rsidRPr="00B34199">
              <w:rPr>
                <w:rFonts w:cs="Arial"/>
              </w:rPr>
              <w:t>Date</w:t>
            </w:r>
          </w:p>
        </w:tc>
        <w:tc>
          <w:tcPr>
            <w:tcW w:w="7762" w:type="dxa"/>
            <w:tcBorders>
              <w:top w:val="single" w:sz="4" w:space="0" w:color="auto"/>
              <w:left w:val="nil"/>
              <w:bottom w:val="nil"/>
              <w:right w:val="nil"/>
            </w:tcBorders>
            <w:tcMar>
              <w:top w:w="57" w:type="dxa"/>
            </w:tcMar>
          </w:tcPr>
          <w:p w14:paraId="7F94EC84" w14:textId="319F54DE" w:rsidR="00C66EBC" w:rsidRPr="00B34199" w:rsidRDefault="004302D2" w:rsidP="00CE09CF">
            <w:pPr>
              <w:pStyle w:val="ACEBodyText"/>
              <w:framePr w:h="2342" w:wrap="around" w:vAnchor="page" w:hAnchor="page" w:x="1231" w:y="3436"/>
              <w:spacing w:line="276" w:lineRule="auto"/>
              <w:rPr>
                <w:rFonts w:cs="Arial"/>
              </w:rPr>
            </w:pPr>
            <w:bookmarkStart w:id="0" w:name="bkMeeting"/>
            <w:bookmarkStart w:id="1" w:name="bkTo"/>
            <w:bookmarkEnd w:id="0"/>
            <w:bookmarkEnd w:id="1"/>
            <w:r>
              <w:rPr>
                <w:rFonts w:cs="Arial"/>
              </w:rPr>
              <w:t>Wednesday 1 September</w:t>
            </w:r>
          </w:p>
          <w:p w14:paraId="0F42867B" w14:textId="77777777" w:rsidR="00C66EBC" w:rsidRPr="00B34199" w:rsidRDefault="00C66EBC" w:rsidP="00CE09CF">
            <w:pPr>
              <w:pStyle w:val="ACEBodyText"/>
              <w:framePr w:h="2342" w:wrap="around" w:vAnchor="page" w:hAnchor="page" w:x="1231" w:y="3436"/>
              <w:spacing w:line="276" w:lineRule="auto"/>
              <w:rPr>
                <w:rFonts w:cs="Arial"/>
              </w:rPr>
            </w:pPr>
          </w:p>
        </w:tc>
      </w:tr>
      <w:tr w:rsidR="00C66EBC" w:rsidRPr="00B34199" w14:paraId="35CA3AC1" w14:textId="77777777" w:rsidTr="005B6DEE">
        <w:trPr>
          <w:trHeight w:val="329"/>
        </w:trPr>
        <w:tc>
          <w:tcPr>
            <w:tcW w:w="1344" w:type="dxa"/>
            <w:tcBorders>
              <w:top w:val="nil"/>
              <w:left w:val="nil"/>
              <w:bottom w:val="nil"/>
              <w:right w:val="nil"/>
            </w:tcBorders>
            <w:tcMar>
              <w:left w:w="0" w:type="dxa"/>
            </w:tcMar>
          </w:tcPr>
          <w:p w14:paraId="297B9A73" w14:textId="77777777" w:rsidR="00C66EBC" w:rsidRPr="00B34199" w:rsidRDefault="00C66EBC" w:rsidP="00CE09CF">
            <w:pPr>
              <w:pStyle w:val="ACEBodyText"/>
              <w:framePr w:h="2342" w:wrap="around" w:vAnchor="page" w:hAnchor="page" w:x="1231" w:y="3436"/>
              <w:spacing w:line="276" w:lineRule="auto"/>
              <w:rPr>
                <w:rFonts w:cs="Arial"/>
              </w:rPr>
            </w:pPr>
            <w:r w:rsidRPr="00B34199">
              <w:rPr>
                <w:rFonts w:cs="Arial"/>
              </w:rPr>
              <w:t>Time</w:t>
            </w:r>
          </w:p>
        </w:tc>
        <w:tc>
          <w:tcPr>
            <w:tcW w:w="7762" w:type="dxa"/>
            <w:tcBorders>
              <w:top w:val="nil"/>
              <w:left w:val="nil"/>
              <w:bottom w:val="nil"/>
              <w:right w:val="nil"/>
            </w:tcBorders>
          </w:tcPr>
          <w:p w14:paraId="23D176E0" w14:textId="792E57D6" w:rsidR="00C66EBC" w:rsidRPr="00B34199" w:rsidRDefault="004302D2" w:rsidP="00CE09CF">
            <w:pPr>
              <w:pStyle w:val="ACEBodyText"/>
              <w:framePr w:h="2342" w:wrap="around" w:vAnchor="page" w:hAnchor="page" w:x="1231" w:y="3436"/>
              <w:spacing w:line="276" w:lineRule="auto"/>
              <w:rPr>
                <w:rFonts w:cs="Arial"/>
              </w:rPr>
            </w:pPr>
            <w:bookmarkStart w:id="2" w:name="bkCc"/>
            <w:bookmarkEnd w:id="2"/>
            <w:r>
              <w:rPr>
                <w:rFonts w:cs="Arial"/>
              </w:rPr>
              <w:t>2.00 – 4.15pm</w:t>
            </w:r>
          </w:p>
        </w:tc>
      </w:tr>
      <w:tr w:rsidR="00C66EBC" w:rsidRPr="00B34199" w14:paraId="071B19F7" w14:textId="77777777" w:rsidTr="005B6DEE">
        <w:trPr>
          <w:trHeight w:val="329"/>
        </w:trPr>
        <w:tc>
          <w:tcPr>
            <w:tcW w:w="1344" w:type="dxa"/>
            <w:tcBorders>
              <w:top w:val="nil"/>
              <w:left w:val="nil"/>
              <w:bottom w:val="nil"/>
              <w:right w:val="nil"/>
            </w:tcBorders>
            <w:tcMar>
              <w:left w:w="0" w:type="dxa"/>
            </w:tcMar>
          </w:tcPr>
          <w:p w14:paraId="2A3CCD9D" w14:textId="77777777" w:rsidR="00C66EBC" w:rsidRPr="00B34199" w:rsidRDefault="00C66EBC" w:rsidP="00CE09CF">
            <w:pPr>
              <w:pStyle w:val="ACEBodyText"/>
              <w:framePr w:h="2342" w:wrap="around" w:vAnchor="page" w:hAnchor="page" w:x="1231" w:y="3436"/>
              <w:spacing w:line="276" w:lineRule="auto"/>
              <w:rPr>
                <w:rFonts w:cs="Arial"/>
              </w:rPr>
            </w:pPr>
          </w:p>
          <w:p w14:paraId="79A8CF28" w14:textId="77777777" w:rsidR="000B494C" w:rsidRPr="00B34199" w:rsidRDefault="000B494C" w:rsidP="00CE09CF">
            <w:pPr>
              <w:pStyle w:val="ACEBodyText"/>
              <w:framePr w:h="2342" w:wrap="around" w:vAnchor="page" w:hAnchor="page" w:x="1231" w:y="3436"/>
              <w:spacing w:line="276" w:lineRule="auto"/>
              <w:rPr>
                <w:rFonts w:cs="Arial"/>
              </w:rPr>
            </w:pPr>
            <w:r w:rsidRPr="00B34199">
              <w:rPr>
                <w:rFonts w:cs="Arial"/>
              </w:rPr>
              <w:t>Location</w:t>
            </w:r>
          </w:p>
          <w:p w14:paraId="5C202A8A" w14:textId="77777777" w:rsidR="00C66EBC" w:rsidRPr="00B34199" w:rsidRDefault="00C66EBC" w:rsidP="00CE09CF">
            <w:pPr>
              <w:pStyle w:val="ACEBodyText"/>
              <w:framePr w:h="2342" w:wrap="around" w:vAnchor="page" w:hAnchor="page" w:x="1231" w:y="3436"/>
              <w:spacing w:line="276" w:lineRule="auto"/>
              <w:rPr>
                <w:rFonts w:cs="Arial"/>
              </w:rPr>
            </w:pPr>
          </w:p>
        </w:tc>
        <w:tc>
          <w:tcPr>
            <w:tcW w:w="7762" w:type="dxa"/>
            <w:tcBorders>
              <w:top w:val="nil"/>
              <w:left w:val="nil"/>
              <w:bottom w:val="nil"/>
              <w:right w:val="nil"/>
            </w:tcBorders>
          </w:tcPr>
          <w:p w14:paraId="590CD775" w14:textId="77777777" w:rsidR="000B494C" w:rsidRPr="00B34199" w:rsidRDefault="000B494C" w:rsidP="00CE09CF">
            <w:pPr>
              <w:framePr w:h="2342" w:wrap="around" w:vAnchor="page" w:hAnchor="page" w:x="1231" w:y="3436"/>
              <w:spacing w:line="276" w:lineRule="auto"/>
              <w:rPr>
                <w:rFonts w:cs="Arial"/>
                <w:szCs w:val="24"/>
              </w:rPr>
            </w:pPr>
            <w:bookmarkStart w:id="3" w:name="bkFrom"/>
            <w:bookmarkEnd w:id="3"/>
          </w:p>
          <w:p w14:paraId="5CB28FD9" w14:textId="488BF394" w:rsidR="000B494C" w:rsidRPr="00B34199" w:rsidRDefault="001A0E87" w:rsidP="00CE09CF">
            <w:pPr>
              <w:framePr w:h="2342" w:wrap="around" w:vAnchor="page" w:hAnchor="page" w:x="1231" w:y="3436"/>
              <w:spacing w:line="276" w:lineRule="auto"/>
              <w:rPr>
                <w:rStyle w:val="Strong"/>
                <w:rFonts w:cs="Arial"/>
                <w:b w:val="0"/>
                <w:color w:val="222222"/>
                <w:szCs w:val="24"/>
              </w:rPr>
            </w:pPr>
            <w:r w:rsidRPr="00B34199">
              <w:rPr>
                <w:rFonts w:cs="Arial"/>
                <w:szCs w:val="24"/>
              </w:rPr>
              <w:t>MS Teams</w:t>
            </w:r>
          </w:p>
          <w:p w14:paraId="49456AB2" w14:textId="77777777" w:rsidR="00C66EBC" w:rsidRPr="00B34199" w:rsidRDefault="00C66EBC" w:rsidP="00CE09CF">
            <w:pPr>
              <w:framePr w:h="2342" w:wrap="around" w:vAnchor="page" w:hAnchor="page" w:x="1231" w:y="3436"/>
              <w:spacing w:line="276" w:lineRule="auto"/>
              <w:rPr>
                <w:rFonts w:cs="Arial"/>
                <w:szCs w:val="24"/>
              </w:rPr>
            </w:pPr>
          </w:p>
        </w:tc>
      </w:tr>
      <w:tr w:rsidR="00C66EBC" w:rsidRPr="00B34199" w14:paraId="1AAAD7B0" w14:textId="77777777" w:rsidTr="005B6DEE">
        <w:trPr>
          <w:trHeight w:hRule="exact" w:val="198"/>
        </w:trPr>
        <w:tc>
          <w:tcPr>
            <w:tcW w:w="9106" w:type="dxa"/>
            <w:gridSpan w:val="2"/>
            <w:tcBorders>
              <w:top w:val="nil"/>
              <w:left w:val="nil"/>
              <w:bottom w:val="single" w:sz="4" w:space="0" w:color="auto"/>
              <w:right w:val="nil"/>
            </w:tcBorders>
            <w:vAlign w:val="bottom"/>
          </w:tcPr>
          <w:p w14:paraId="35BFD067" w14:textId="77777777" w:rsidR="00C66EBC" w:rsidRPr="00B34199" w:rsidRDefault="00C66EBC" w:rsidP="00CE09CF">
            <w:pPr>
              <w:pStyle w:val="ACEBodyText"/>
              <w:framePr w:h="2342" w:wrap="around" w:vAnchor="page" w:hAnchor="page" w:x="1231" w:y="3436"/>
              <w:spacing w:line="276" w:lineRule="auto"/>
              <w:rPr>
                <w:rFonts w:cs="Arial"/>
              </w:rPr>
            </w:pPr>
          </w:p>
        </w:tc>
      </w:tr>
      <w:tr w:rsidR="00C66EBC" w:rsidRPr="00B34199" w14:paraId="759E1C72" w14:textId="77777777" w:rsidTr="005B6DEE">
        <w:trPr>
          <w:trHeight w:val="329"/>
        </w:trPr>
        <w:tc>
          <w:tcPr>
            <w:tcW w:w="1344" w:type="dxa"/>
            <w:tcBorders>
              <w:top w:val="single" w:sz="4" w:space="0" w:color="auto"/>
              <w:left w:val="nil"/>
              <w:bottom w:val="nil"/>
              <w:right w:val="nil"/>
            </w:tcBorders>
            <w:tcMar>
              <w:top w:w="57" w:type="dxa"/>
              <w:left w:w="0" w:type="dxa"/>
            </w:tcMar>
          </w:tcPr>
          <w:p w14:paraId="27212D5E" w14:textId="77777777" w:rsidR="00C66EBC" w:rsidRPr="00B34199" w:rsidRDefault="00C66EBC" w:rsidP="00CE09CF">
            <w:pPr>
              <w:pStyle w:val="ACEBodyText"/>
              <w:framePr w:h="2342" w:wrap="around" w:vAnchor="page" w:hAnchor="page" w:x="1231" w:y="3436"/>
              <w:spacing w:line="276" w:lineRule="auto"/>
              <w:rPr>
                <w:rFonts w:cs="Arial"/>
              </w:rPr>
            </w:pPr>
            <w:r w:rsidRPr="00B34199">
              <w:rPr>
                <w:rFonts w:cs="Arial"/>
              </w:rPr>
              <w:t>Present</w:t>
            </w:r>
          </w:p>
        </w:tc>
        <w:tc>
          <w:tcPr>
            <w:tcW w:w="7762" w:type="dxa"/>
            <w:tcBorders>
              <w:top w:val="single" w:sz="4" w:space="0" w:color="auto"/>
              <w:left w:val="nil"/>
              <w:bottom w:val="nil"/>
              <w:right w:val="nil"/>
            </w:tcBorders>
            <w:tcMar>
              <w:top w:w="57" w:type="dxa"/>
            </w:tcMar>
          </w:tcPr>
          <w:p w14:paraId="08AE3A5E" w14:textId="41FBD4AB" w:rsidR="0081325A" w:rsidRPr="00DC4E15" w:rsidRDefault="0081325A" w:rsidP="0081325A">
            <w:pPr>
              <w:pStyle w:val="ACEBodyText"/>
              <w:framePr w:h="2342" w:wrap="around" w:vAnchor="page" w:hAnchor="page" w:x="1231" w:y="3436"/>
              <w:rPr>
                <w:color w:val="4F81BD" w:themeColor="accent1"/>
              </w:rPr>
            </w:pPr>
            <w:bookmarkStart w:id="4" w:name="bkDate"/>
            <w:bookmarkEnd w:id="4"/>
            <w:r w:rsidRPr="00E87B86">
              <w:t>Sukhy Johal (Chair), Fiona Allan, Pawlet Brookes, Cllr Abi Brown, Pippa Frith, Ayub Khan, Cllr Barry Lewis, Jennifer McKie, Jai</w:t>
            </w:r>
            <w:r>
              <w:t>vant</w:t>
            </w:r>
            <w:r w:rsidRPr="00E87B86">
              <w:t xml:space="preserve"> Patel, Tanya Raabe-Webber (plus PA Jackie Cooley), Cllr Martin Straker Welds, Gary Topp</w:t>
            </w:r>
            <w:r w:rsidR="00DC4E15">
              <w:t xml:space="preserve"> </w:t>
            </w:r>
          </w:p>
          <w:p w14:paraId="4E3886E3" w14:textId="77777777" w:rsidR="00C66EBC" w:rsidRDefault="00C66EBC" w:rsidP="00CE09CF">
            <w:pPr>
              <w:pStyle w:val="ACEBodyText"/>
              <w:framePr w:h="2342" w:wrap="around" w:vAnchor="page" w:hAnchor="page" w:x="1231" w:y="3436"/>
              <w:spacing w:line="276" w:lineRule="auto"/>
              <w:rPr>
                <w:rFonts w:cs="Arial"/>
              </w:rPr>
            </w:pPr>
          </w:p>
          <w:p w14:paraId="2A96DDDF" w14:textId="77777777" w:rsidR="0081325A" w:rsidRDefault="0081325A" w:rsidP="00CE09CF">
            <w:pPr>
              <w:pStyle w:val="ACEBodyText"/>
              <w:framePr w:h="2342" w:wrap="around" w:vAnchor="page" w:hAnchor="page" w:x="1231" w:y="3436"/>
              <w:spacing w:line="276" w:lineRule="auto"/>
            </w:pPr>
            <w:r w:rsidRPr="00E87B86">
              <w:t xml:space="preserve">Rebecca Blackman, </w:t>
            </w:r>
            <w:r>
              <w:t xml:space="preserve">Jane Dawson (item 4), </w:t>
            </w:r>
            <w:r w:rsidRPr="00E87B86">
              <w:t xml:space="preserve">Mark Done, </w:t>
            </w:r>
            <w:r>
              <w:t xml:space="preserve">Laura Dyer, </w:t>
            </w:r>
            <w:r w:rsidRPr="00E87B86">
              <w:t xml:space="preserve">Sue Elwell, Kathy Fawcett, Simon Fitch, Hugh James, Sharon Joinson, Sarah Kennedy, </w:t>
            </w:r>
            <w:r>
              <w:t>Peter Knott,</w:t>
            </w:r>
            <w:r w:rsidRPr="00E87B86">
              <w:t xml:space="preserve"> Harinder Matharu, </w:t>
            </w:r>
            <w:r>
              <w:t xml:space="preserve">Alex Middleton (item 4), Amy Vaughan (item 3), </w:t>
            </w:r>
            <w:r w:rsidRPr="00E87B86">
              <w:t>Tom Wildish</w:t>
            </w:r>
            <w:r>
              <w:t>,</w:t>
            </w:r>
            <w:r w:rsidRPr="00E87B86">
              <w:t xml:space="preserve"> Toby Norman-Wright</w:t>
            </w:r>
          </w:p>
          <w:p w14:paraId="018C1213" w14:textId="359B8700" w:rsidR="0081325A" w:rsidRPr="00B34199" w:rsidRDefault="0081325A" w:rsidP="00CE09CF">
            <w:pPr>
              <w:pStyle w:val="ACEBodyText"/>
              <w:framePr w:h="2342" w:wrap="around" w:vAnchor="page" w:hAnchor="page" w:x="1231" w:y="3436"/>
              <w:spacing w:line="276" w:lineRule="auto"/>
              <w:rPr>
                <w:rFonts w:cs="Arial"/>
              </w:rPr>
            </w:pPr>
          </w:p>
        </w:tc>
      </w:tr>
      <w:tr w:rsidR="00C66EBC" w:rsidRPr="00B34199" w14:paraId="17A3A3A9" w14:textId="77777777" w:rsidTr="005B6DEE">
        <w:trPr>
          <w:trHeight w:val="329"/>
        </w:trPr>
        <w:tc>
          <w:tcPr>
            <w:tcW w:w="1344" w:type="dxa"/>
            <w:tcBorders>
              <w:top w:val="nil"/>
              <w:left w:val="nil"/>
              <w:bottom w:val="nil"/>
              <w:right w:val="nil"/>
            </w:tcBorders>
            <w:tcMar>
              <w:left w:w="0" w:type="dxa"/>
            </w:tcMar>
          </w:tcPr>
          <w:p w14:paraId="4DB62E6F" w14:textId="5901F285" w:rsidR="00C66EBC" w:rsidRDefault="00C66EBC" w:rsidP="00CE09CF">
            <w:pPr>
              <w:pStyle w:val="ACEBodyText"/>
              <w:framePr w:h="2342" w:wrap="around" w:vAnchor="page" w:hAnchor="page" w:x="1231" w:y="3436"/>
              <w:spacing w:line="276" w:lineRule="auto"/>
              <w:rPr>
                <w:rFonts w:cs="Arial"/>
              </w:rPr>
            </w:pPr>
            <w:r w:rsidRPr="00B34199">
              <w:rPr>
                <w:rFonts w:cs="Arial"/>
              </w:rPr>
              <w:t>Apologies</w:t>
            </w:r>
          </w:p>
          <w:p w14:paraId="3AC1C749" w14:textId="370715BC" w:rsidR="0081325A" w:rsidRDefault="0081325A" w:rsidP="00CE09CF">
            <w:pPr>
              <w:pStyle w:val="ACEBodyText"/>
              <w:framePr w:h="2342" w:wrap="around" w:vAnchor="page" w:hAnchor="page" w:x="1231" w:y="3436"/>
              <w:spacing w:line="276" w:lineRule="auto"/>
              <w:rPr>
                <w:rFonts w:cs="Arial"/>
              </w:rPr>
            </w:pPr>
          </w:p>
          <w:p w14:paraId="25D99B73" w14:textId="5710ED7F" w:rsidR="0081325A" w:rsidRPr="00B34199" w:rsidRDefault="0081325A" w:rsidP="00CE09CF">
            <w:pPr>
              <w:pStyle w:val="ACEBodyText"/>
              <w:framePr w:h="2342" w:wrap="around" w:vAnchor="page" w:hAnchor="page" w:x="1231" w:y="3436"/>
              <w:spacing w:line="276" w:lineRule="auto"/>
              <w:rPr>
                <w:rFonts w:cs="Arial"/>
              </w:rPr>
            </w:pPr>
            <w:r>
              <w:rPr>
                <w:rFonts w:cs="Arial"/>
              </w:rPr>
              <w:t>Observers</w:t>
            </w:r>
          </w:p>
          <w:p w14:paraId="23775D33" w14:textId="353F4485" w:rsidR="00303FEB" w:rsidRPr="00B34199" w:rsidRDefault="00303FEB" w:rsidP="00CE09CF">
            <w:pPr>
              <w:pStyle w:val="ACEBodyText"/>
              <w:framePr w:h="2342" w:wrap="around" w:vAnchor="page" w:hAnchor="page" w:x="1231" w:y="3436"/>
              <w:spacing w:line="276" w:lineRule="auto"/>
              <w:rPr>
                <w:rFonts w:cs="Arial"/>
              </w:rPr>
            </w:pPr>
          </w:p>
          <w:p w14:paraId="573477BC" w14:textId="22BDB57E" w:rsidR="00303FEB" w:rsidRPr="00B34199" w:rsidRDefault="00303FEB" w:rsidP="00CE09CF">
            <w:pPr>
              <w:pStyle w:val="ACEBodyText"/>
              <w:framePr w:h="2342" w:wrap="around" w:vAnchor="page" w:hAnchor="page" w:x="1231" w:y="3436"/>
              <w:spacing w:line="276" w:lineRule="auto"/>
              <w:rPr>
                <w:rFonts w:cs="Arial"/>
              </w:rPr>
            </w:pPr>
          </w:p>
          <w:p w14:paraId="612048CA" w14:textId="77777777" w:rsidR="00C66EBC" w:rsidRPr="00B34199" w:rsidRDefault="00C66EBC" w:rsidP="00CE09CF">
            <w:pPr>
              <w:pStyle w:val="ACEBodyText"/>
              <w:framePr w:h="2342" w:wrap="around" w:vAnchor="page" w:hAnchor="page" w:x="1231" w:y="3436"/>
              <w:spacing w:line="276" w:lineRule="auto"/>
              <w:rPr>
                <w:rFonts w:cs="Arial"/>
              </w:rPr>
            </w:pPr>
          </w:p>
          <w:p w14:paraId="2E955FE0" w14:textId="77777777" w:rsidR="00C66EBC" w:rsidRPr="00B34199" w:rsidRDefault="00C66EBC" w:rsidP="00CE09CF">
            <w:pPr>
              <w:pStyle w:val="ACEBodyText"/>
              <w:framePr w:h="2342" w:wrap="around" w:vAnchor="page" w:hAnchor="page" w:x="1231" w:y="3436"/>
              <w:spacing w:line="276" w:lineRule="auto"/>
              <w:rPr>
                <w:rFonts w:cs="Arial"/>
              </w:rPr>
            </w:pPr>
          </w:p>
        </w:tc>
        <w:tc>
          <w:tcPr>
            <w:tcW w:w="7762" w:type="dxa"/>
            <w:tcBorders>
              <w:top w:val="nil"/>
              <w:left w:val="nil"/>
              <w:bottom w:val="nil"/>
              <w:right w:val="nil"/>
            </w:tcBorders>
          </w:tcPr>
          <w:p w14:paraId="7EC0CAB3" w14:textId="63049603" w:rsidR="0081325A" w:rsidRDefault="007B2034" w:rsidP="00CE09CF">
            <w:pPr>
              <w:pStyle w:val="ACEBodyText"/>
              <w:framePr w:h="2342" w:wrap="around" w:vAnchor="page" w:hAnchor="page" w:x="1231" w:y="3436"/>
              <w:spacing w:line="276" w:lineRule="auto"/>
            </w:pPr>
            <w:r w:rsidRPr="00E87B86">
              <w:t>Cllr Piara Singh Clair, Sarah Brigham,</w:t>
            </w:r>
            <w:r>
              <w:t xml:space="preserve"> </w:t>
            </w:r>
            <w:r w:rsidRPr="00E87B86">
              <w:t>Cllr John Reynolds</w:t>
            </w:r>
          </w:p>
          <w:p w14:paraId="31DBD187" w14:textId="77777777" w:rsidR="0081325A" w:rsidRDefault="0081325A" w:rsidP="00CE09CF">
            <w:pPr>
              <w:pStyle w:val="ACEBodyText"/>
              <w:framePr w:h="2342" w:wrap="around" w:vAnchor="page" w:hAnchor="page" w:x="1231" w:y="3436"/>
              <w:spacing w:line="276" w:lineRule="auto"/>
            </w:pPr>
          </w:p>
          <w:p w14:paraId="338BDCD5" w14:textId="11DBA1D3" w:rsidR="00303FEB" w:rsidRPr="00B34199" w:rsidRDefault="0081325A" w:rsidP="00CE09CF">
            <w:pPr>
              <w:pStyle w:val="ACEBodyText"/>
              <w:framePr w:h="2342" w:wrap="around" w:vAnchor="page" w:hAnchor="page" w:x="1231" w:y="3436"/>
              <w:spacing w:line="276" w:lineRule="auto"/>
              <w:rPr>
                <w:rFonts w:cs="Arial"/>
              </w:rPr>
            </w:pPr>
            <w:r w:rsidRPr="00E87B86">
              <w:t>Julie Finch, Emily Bowman</w:t>
            </w:r>
          </w:p>
        </w:tc>
      </w:tr>
      <w:tr w:rsidR="00C66EBC" w:rsidRPr="00B34199" w14:paraId="0B06BCFF" w14:textId="77777777" w:rsidTr="005B6DEE">
        <w:trPr>
          <w:trHeight w:val="80"/>
        </w:trPr>
        <w:tc>
          <w:tcPr>
            <w:tcW w:w="1344" w:type="dxa"/>
            <w:tcBorders>
              <w:top w:val="nil"/>
              <w:left w:val="nil"/>
              <w:bottom w:val="nil"/>
              <w:right w:val="nil"/>
            </w:tcBorders>
            <w:tcMar>
              <w:left w:w="0" w:type="dxa"/>
            </w:tcMar>
          </w:tcPr>
          <w:p w14:paraId="7BCA3A6C" w14:textId="77777777" w:rsidR="00C66EBC" w:rsidRPr="00B34199" w:rsidRDefault="00C66EBC" w:rsidP="00CE09CF">
            <w:pPr>
              <w:pStyle w:val="ACEBodyText"/>
              <w:framePr w:h="2342" w:wrap="around" w:vAnchor="page" w:hAnchor="page" w:x="1231" w:y="3436"/>
              <w:spacing w:line="276" w:lineRule="auto"/>
              <w:rPr>
                <w:rFonts w:cs="Arial"/>
              </w:rPr>
            </w:pPr>
          </w:p>
        </w:tc>
        <w:tc>
          <w:tcPr>
            <w:tcW w:w="7762" w:type="dxa"/>
            <w:tcBorders>
              <w:top w:val="nil"/>
              <w:left w:val="nil"/>
              <w:bottom w:val="nil"/>
              <w:right w:val="nil"/>
            </w:tcBorders>
          </w:tcPr>
          <w:p w14:paraId="18302BA3" w14:textId="77777777" w:rsidR="00C66EBC" w:rsidRPr="00B34199" w:rsidRDefault="00C66EBC" w:rsidP="00CE09CF">
            <w:pPr>
              <w:pStyle w:val="ACEBodyText"/>
              <w:framePr w:h="2342" w:wrap="around" w:vAnchor="page" w:hAnchor="page" w:x="1231" w:y="3436"/>
              <w:spacing w:line="276" w:lineRule="auto"/>
              <w:rPr>
                <w:rFonts w:eastAsia="SimSun" w:cs="Arial"/>
              </w:rPr>
            </w:pPr>
            <w:bookmarkStart w:id="5" w:name="bkSubject"/>
            <w:bookmarkEnd w:id="5"/>
          </w:p>
        </w:tc>
      </w:tr>
    </w:tbl>
    <w:p w14:paraId="1C8D3FA1" w14:textId="77777777" w:rsidR="00C66EBC" w:rsidRPr="00B34199" w:rsidRDefault="008D17CF" w:rsidP="00CE09CF">
      <w:pPr>
        <w:pStyle w:val="ACEBodyText"/>
        <w:spacing w:line="276" w:lineRule="auto"/>
        <w:rPr>
          <w:rFonts w:cs="Arial"/>
          <w:sz w:val="14"/>
        </w:rPr>
      </w:pPr>
      <w:r w:rsidRPr="00B34199">
        <w:rPr>
          <w:rFonts w:cs="Arial"/>
          <w:noProof/>
        </w:rPr>
        <mc:AlternateContent>
          <mc:Choice Requires="wps">
            <w:drawing>
              <wp:anchor distT="0" distB="0" distL="114300" distR="114300" simplePos="0" relativeHeight="251659264" behindDoc="0" locked="1" layoutInCell="1" allowOverlap="0" wp14:anchorId="0F8ADA4B" wp14:editId="5CE52AE3">
                <wp:simplePos x="0" y="0"/>
                <wp:positionH relativeFrom="margin">
                  <wp:align>right</wp:align>
                </wp:positionH>
                <wp:positionV relativeFrom="page">
                  <wp:posOffset>977265</wp:posOffset>
                </wp:positionV>
                <wp:extent cx="5781675" cy="1151890"/>
                <wp:effectExtent l="0" t="0" r="0" b="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DA4B" id="_x0000_t202" coordsize="21600,21600" o:spt="202" path="m,l,21600r21600,l21600,xe">
                <v:stroke joinstyle="miter"/>
                <v:path gradientshapeok="t" o:connecttype="rect"/>
              </v:shapetype>
              <v:shape id="Text Box 28" o:spid="_x0000_s1026" type="#_x0000_t202" style="position:absolute;margin-left:404.05pt;margin-top:76.95pt;width:455.25pt;height:9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" o:allowoverlap="f" filled="f" stroked="f">
                <v:textbox inset="0,2mm,0,0">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v:textbox>
                <w10:wrap type="topAndBottom" anchorx="margin" anchory="page"/>
                <w10:anchorlock/>
              </v:shape>
            </w:pict>
          </mc:Fallback>
        </mc:AlternateContent>
      </w:r>
    </w:p>
    <w:tbl>
      <w:tblPr>
        <w:tblW w:w="9072" w:type="dxa"/>
        <w:tblInd w:w="28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3"/>
      </w:tblGrid>
      <w:tr w:rsidR="00485C3F" w:rsidRPr="00B34199" w14:paraId="2738FAC2" w14:textId="77777777" w:rsidTr="005812A1">
        <w:trPr>
          <w:trHeight w:val="567"/>
          <w:tblHeader/>
        </w:trPr>
        <w:tc>
          <w:tcPr>
            <w:tcW w:w="709" w:type="dxa"/>
            <w:tcBorders>
              <w:top w:val="nil"/>
              <w:right w:val="nil"/>
            </w:tcBorders>
          </w:tcPr>
          <w:p w14:paraId="72049B73" w14:textId="77777777" w:rsidR="00485C3F" w:rsidRPr="00B34199" w:rsidRDefault="00485C3F" w:rsidP="00CE09CF">
            <w:pPr>
              <w:pStyle w:val="Heading1"/>
              <w:spacing w:line="276" w:lineRule="auto"/>
              <w:rPr>
                <w:rFonts w:ascii="Arial" w:hAnsi="Arial" w:cs="Arial"/>
                <w:i/>
              </w:rPr>
            </w:pPr>
          </w:p>
        </w:tc>
        <w:tc>
          <w:tcPr>
            <w:tcW w:w="8363" w:type="dxa"/>
            <w:tcBorders>
              <w:top w:val="nil"/>
              <w:right w:val="nil"/>
            </w:tcBorders>
          </w:tcPr>
          <w:p w14:paraId="71CED7C8" w14:textId="598C2F6F" w:rsidR="00485C3F" w:rsidRPr="00B34199" w:rsidRDefault="00485C3F" w:rsidP="00CE09CF">
            <w:pPr>
              <w:pStyle w:val="Heading1"/>
              <w:spacing w:line="276" w:lineRule="auto"/>
              <w:rPr>
                <w:rFonts w:ascii="Arial" w:hAnsi="Arial" w:cs="Arial"/>
                <w:i/>
              </w:rPr>
            </w:pPr>
          </w:p>
        </w:tc>
      </w:tr>
      <w:tr w:rsidR="00485C3F" w:rsidRPr="00B34199" w14:paraId="0F458AF9" w14:textId="77777777" w:rsidTr="005812A1">
        <w:tc>
          <w:tcPr>
            <w:tcW w:w="709" w:type="dxa"/>
            <w:tcBorders>
              <w:top w:val="nil"/>
              <w:left w:val="nil"/>
              <w:bottom w:val="nil"/>
            </w:tcBorders>
          </w:tcPr>
          <w:p w14:paraId="008CCD13" w14:textId="77777777" w:rsidR="00485C3F" w:rsidRPr="00B34199" w:rsidRDefault="00485C3F" w:rsidP="00CE09CF">
            <w:pPr>
              <w:spacing w:line="276" w:lineRule="auto"/>
              <w:rPr>
                <w:rFonts w:cs="Arial"/>
                <w:i/>
              </w:rPr>
            </w:pPr>
          </w:p>
        </w:tc>
        <w:tc>
          <w:tcPr>
            <w:tcW w:w="8363" w:type="dxa"/>
            <w:tcBorders>
              <w:top w:val="nil"/>
              <w:left w:val="nil"/>
              <w:bottom w:val="nil"/>
            </w:tcBorders>
            <w:shd w:val="clear" w:color="auto" w:fill="auto"/>
            <w:tcMar>
              <w:top w:w="57" w:type="dxa"/>
              <w:left w:w="0" w:type="dxa"/>
            </w:tcMar>
          </w:tcPr>
          <w:p w14:paraId="144DFF3D" w14:textId="35CC7AB9" w:rsidR="00485C3F" w:rsidRPr="00B34199" w:rsidRDefault="00485C3F" w:rsidP="00CE09CF">
            <w:pPr>
              <w:spacing w:line="276" w:lineRule="auto"/>
              <w:rPr>
                <w:rFonts w:cs="Arial"/>
                <w:i/>
              </w:rPr>
            </w:pPr>
          </w:p>
        </w:tc>
      </w:tr>
      <w:tr w:rsidR="00485C3F" w:rsidRPr="00B34199" w14:paraId="26E94EC5" w14:textId="77777777" w:rsidTr="005812A1">
        <w:tc>
          <w:tcPr>
            <w:tcW w:w="709" w:type="dxa"/>
            <w:tcBorders>
              <w:top w:val="nil"/>
              <w:left w:val="nil"/>
              <w:bottom w:val="nil"/>
            </w:tcBorders>
          </w:tcPr>
          <w:p w14:paraId="117DE24A" w14:textId="77777777" w:rsidR="00485C3F" w:rsidRPr="00B34199" w:rsidRDefault="00485C3F" w:rsidP="00CE09CF">
            <w:pPr>
              <w:pStyle w:val="ACEAgendaSubitem"/>
              <w:numPr>
                <w:ilvl w:val="0"/>
                <w:numId w:val="2"/>
              </w:numPr>
              <w:tabs>
                <w:tab w:val="left" w:pos="6379"/>
                <w:tab w:val="left" w:pos="9072"/>
              </w:tabs>
              <w:spacing w:line="276" w:lineRule="auto"/>
              <w:ind w:left="567" w:right="-3092" w:hanging="567"/>
            </w:pPr>
          </w:p>
        </w:tc>
        <w:tc>
          <w:tcPr>
            <w:tcW w:w="8363" w:type="dxa"/>
            <w:tcBorders>
              <w:top w:val="nil"/>
              <w:left w:val="nil"/>
              <w:bottom w:val="nil"/>
            </w:tcBorders>
            <w:shd w:val="clear" w:color="auto" w:fill="auto"/>
            <w:tcMar>
              <w:top w:w="57" w:type="dxa"/>
              <w:left w:w="0" w:type="dxa"/>
            </w:tcMar>
          </w:tcPr>
          <w:p w14:paraId="79F134B1" w14:textId="7F5060DA" w:rsidR="00485C3F" w:rsidRPr="00B34199" w:rsidRDefault="00485C3F" w:rsidP="00CE09CF">
            <w:pPr>
              <w:pStyle w:val="ACEAgendaSubitem"/>
              <w:tabs>
                <w:tab w:val="left" w:pos="6379"/>
                <w:tab w:val="left" w:pos="9072"/>
              </w:tabs>
              <w:spacing w:line="276" w:lineRule="auto"/>
              <w:ind w:right="-3092"/>
              <w:rPr>
                <w:b w:val="0"/>
              </w:rPr>
            </w:pPr>
            <w:r w:rsidRPr="00B34199">
              <w:t>WELCOME AND APOLOGIES</w:t>
            </w:r>
          </w:p>
          <w:p w14:paraId="357F5A05" w14:textId="77777777" w:rsidR="00485C3F" w:rsidRPr="00B34199" w:rsidRDefault="00485C3F" w:rsidP="00CE09CF">
            <w:pPr>
              <w:pStyle w:val="ACEBodyText"/>
              <w:spacing w:line="276" w:lineRule="auto"/>
              <w:ind w:left="567" w:hanging="567"/>
              <w:rPr>
                <w:rFonts w:cs="Arial"/>
              </w:rPr>
            </w:pPr>
          </w:p>
          <w:p w14:paraId="1F3F4916" w14:textId="7ED15134" w:rsidR="00485C3F" w:rsidRPr="00B34199" w:rsidRDefault="00FF6559" w:rsidP="00CE09CF">
            <w:pPr>
              <w:pStyle w:val="ACEBodyText"/>
              <w:spacing w:line="276" w:lineRule="auto"/>
              <w:rPr>
                <w:rFonts w:cs="Arial"/>
              </w:rPr>
            </w:pPr>
            <w:r w:rsidRPr="00B34199">
              <w:rPr>
                <w:rFonts w:cs="Arial"/>
              </w:rPr>
              <w:t xml:space="preserve">1.1 </w:t>
            </w:r>
            <w:r w:rsidR="00485C3F" w:rsidRPr="00B34199">
              <w:rPr>
                <w:rFonts w:cs="Arial"/>
              </w:rPr>
              <w:t>The Chair welcomed Council Members and Management Team to the meeting</w:t>
            </w:r>
            <w:r w:rsidR="00485C3F" w:rsidRPr="00B34199">
              <w:rPr>
                <w:rFonts w:cs="Arial"/>
              </w:rPr>
              <w:br/>
            </w:r>
          </w:p>
          <w:p w14:paraId="7EBD7A31" w14:textId="565BA21A" w:rsidR="0081325A" w:rsidRDefault="00FF6559" w:rsidP="0081325A">
            <w:pPr>
              <w:spacing w:line="320" w:lineRule="atLeast"/>
            </w:pPr>
            <w:r w:rsidRPr="00B34199">
              <w:rPr>
                <w:rFonts w:cs="Arial"/>
              </w:rPr>
              <w:t xml:space="preserve">1.2 </w:t>
            </w:r>
            <w:r w:rsidR="00485C3F" w:rsidRPr="00B34199">
              <w:rPr>
                <w:rFonts w:cs="Arial"/>
              </w:rPr>
              <w:t xml:space="preserve">Apologies were noted </w:t>
            </w:r>
            <w:r w:rsidR="0081325A">
              <w:t xml:space="preserve">from Cllr Piara Singh Clair &amp; Sarah Brigham and also that it was their last meeting. Apologies were also noted from Cllr John Reynolds </w:t>
            </w:r>
          </w:p>
          <w:p w14:paraId="2D919C0E" w14:textId="46059C84" w:rsidR="00C4692C" w:rsidRPr="00B34199" w:rsidRDefault="00C4692C" w:rsidP="00CE09CF">
            <w:pPr>
              <w:pStyle w:val="ACEBodyText"/>
              <w:spacing w:line="276" w:lineRule="auto"/>
              <w:rPr>
                <w:rFonts w:cs="Arial"/>
              </w:rPr>
            </w:pPr>
          </w:p>
          <w:p w14:paraId="26246259" w14:textId="668C50BE" w:rsidR="0081325A" w:rsidRDefault="00C4692C" w:rsidP="0081325A">
            <w:pPr>
              <w:spacing w:line="320" w:lineRule="atLeast"/>
            </w:pPr>
            <w:r w:rsidRPr="00B34199">
              <w:rPr>
                <w:rFonts w:cs="Arial"/>
              </w:rPr>
              <w:t xml:space="preserve">1.3 </w:t>
            </w:r>
            <w:r w:rsidR="0081325A">
              <w:rPr>
                <w:rFonts w:cs="Arial"/>
              </w:rPr>
              <w:t xml:space="preserve">The Chair informed members that this was also </w:t>
            </w:r>
            <w:r w:rsidR="0081325A">
              <w:t>Fiona Allan’s last meeting and would record our thanks later in the meeting</w:t>
            </w:r>
          </w:p>
          <w:p w14:paraId="3FA742A0" w14:textId="77777777" w:rsidR="0036442B" w:rsidRDefault="0036442B" w:rsidP="00CE09CF">
            <w:pPr>
              <w:pStyle w:val="ACEBodyText"/>
              <w:spacing w:line="276" w:lineRule="auto"/>
              <w:rPr>
                <w:rFonts w:cs="Arial"/>
              </w:rPr>
            </w:pPr>
          </w:p>
          <w:p w14:paraId="0116751C" w14:textId="437B9277" w:rsidR="0081325A" w:rsidRDefault="009517B9" w:rsidP="0081325A">
            <w:pPr>
              <w:spacing w:line="320" w:lineRule="atLeast"/>
            </w:pPr>
            <w:r>
              <w:rPr>
                <w:rFonts w:cs="Arial"/>
              </w:rPr>
              <w:t xml:space="preserve">1.4 </w:t>
            </w:r>
            <w:r w:rsidR="0081325A">
              <w:t>New members, Jaivant Patel, Cllr Martin Straker-Welds and Cllr Barry Lewis, introduced themselves and existing members welcomed them</w:t>
            </w:r>
          </w:p>
          <w:p w14:paraId="559759C2" w14:textId="77777777" w:rsidR="0081325A" w:rsidRDefault="0081325A" w:rsidP="0081325A">
            <w:pPr>
              <w:spacing w:line="320" w:lineRule="atLeast"/>
            </w:pPr>
          </w:p>
          <w:p w14:paraId="2A5B5639" w14:textId="2C1287B1" w:rsidR="0081325A" w:rsidRDefault="0081325A" w:rsidP="0081325A">
            <w:pPr>
              <w:spacing w:line="320" w:lineRule="atLeast"/>
            </w:pPr>
            <w:r>
              <w:t xml:space="preserve">1.5 The Chair explained that observers, </w:t>
            </w:r>
            <w:r w:rsidRPr="00E87B86">
              <w:t>Julie Finch</w:t>
            </w:r>
            <w:r>
              <w:t xml:space="preserve"> and</w:t>
            </w:r>
            <w:r w:rsidRPr="00E87B86">
              <w:t xml:space="preserve"> Emily Bowman</w:t>
            </w:r>
            <w:r>
              <w:t xml:space="preserve"> were there so they are involved in the NPO 2023+ conversations as early as possible</w:t>
            </w:r>
          </w:p>
          <w:p w14:paraId="0D07997C" w14:textId="77777777" w:rsidR="0081325A" w:rsidRDefault="0081325A" w:rsidP="0081325A">
            <w:pPr>
              <w:spacing w:line="320" w:lineRule="atLeast"/>
            </w:pPr>
          </w:p>
          <w:p w14:paraId="7797D62D" w14:textId="7FDA9658" w:rsidR="0081325A" w:rsidRDefault="0081325A" w:rsidP="0081325A">
            <w:pPr>
              <w:spacing w:line="320" w:lineRule="atLeast"/>
            </w:pPr>
            <w:r>
              <w:t>1.6 The rich breadth of experience of the Midlands Area Council</w:t>
            </w:r>
            <w:r w:rsidR="00306C3B">
              <w:t>’s</w:t>
            </w:r>
            <w:r>
              <w:t xml:space="preserve"> incoming and outgoing members was noted</w:t>
            </w:r>
          </w:p>
          <w:p w14:paraId="7F9F8CCB" w14:textId="08A2DFCE" w:rsidR="002A5F2C" w:rsidRPr="00B34199" w:rsidRDefault="002A5F2C" w:rsidP="007A5700">
            <w:pPr>
              <w:pStyle w:val="ACEBodyText"/>
              <w:spacing w:line="276" w:lineRule="auto"/>
              <w:rPr>
                <w:rFonts w:cs="Arial"/>
              </w:rPr>
            </w:pPr>
          </w:p>
        </w:tc>
      </w:tr>
      <w:tr w:rsidR="00485C3F" w:rsidRPr="00B34199" w14:paraId="0F7522DE" w14:textId="77777777" w:rsidTr="005812A1">
        <w:tc>
          <w:tcPr>
            <w:tcW w:w="709" w:type="dxa"/>
            <w:tcBorders>
              <w:top w:val="nil"/>
              <w:left w:val="nil"/>
              <w:bottom w:val="nil"/>
            </w:tcBorders>
          </w:tcPr>
          <w:p w14:paraId="43AF2791" w14:textId="77777777" w:rsidR="00485C3F" w:rsidRPr="00B34199" w:rsidRDefault="00485C3F" w:rsidP="00CE09CF">
            <w:pPr>
              <w:pStyle w:val="ACEAgendaSubitem"/>
              <w:numPr>
                <w:ilvl w:val="0"/>
                <w:numId w:val="2"/>
              </w:numPr>
              <w:tabs>
                <w:tab w:val="left" w:pos="6379"/>
                <w:tab w:val="left" w:pos="9072"/>
              </w:tabs>
              <w:spacing w:line="276" w:lineRule="auto"/>
              <w:ind w:left="567" w:right="-3092" w:hanging="567"/>
            </w:pPr>
          </w:p>
        </w:tc>
        <w:tc>
          <w:tcPr>
            <w:tcW w:w="8363" w:type="dxa"/>
            <w:tcBorders>
              <w:top w:val="nil"/>
              <w:left w:val="nil"/>
              <w:bottom w:val="nil"/>
            </w:tcBorders>
            <w:shd w:val="clear" w:color="auto" w:fill="auto"/>
            <w:tcMar>
              <w:top w:w="57" w:type="dxa"/>
              <w:left w:w="0" w:type="dxa"/>
            </w:tcMar>
          </w:tcPr>
          <w:p w14:paraId="5F7F9B54" w14:textId="255EDF74" w:rsidR="00485C3F" w:rsidRPr="00B34199" w:rsidRDefault="00485C3F" w:rsidP="00CE09CF">
            <w:pPr>
              <w:pStyle w:val="ACEAgendaSubitem"/>
              <w:tabs>
                <w:tab w:val="left" w:pos="6379"/>
                <w:tab w:val="left" w:pos="9072"/>
              </w:tabs>
              <w:spacing w:line="276" w:lineRule="auto"/>
              <w:ind w:right="-3092"/>
            </w:pPr>
            <w:r w:rsidRPr="00B34199">
              <w:t>DECLARATIONS OF INTEREST</w:t>
            </w:r>
          </w:p>
          <w:p w14:paraId="3D76D575" w14:textId="77777777" w:rsidR="00485C3F" w:rsidRPr="00B34199" w:rsidRDefault="00485C3F" w:rsidP="00CE09CF">
            <w:pPr>
              <w:pStyle w:val="ACEBodyText"/>
              <w:spacing w:line="276" w:lineRule="auto"/>
              <w:ind w:left="567" w:hanging="567"/>
              <w:rPr>
                <w:rFonts w:cs="Arial"/>
              </w:rPr>
            </w:pPr>
          </w:p>
          <w:p w14:paraId="4E2EC589" w14:textId="36D5C29D" w:rsidR="00306C3B" w:rsidRDefault="00306C3B" w:rsidP="00306C3B">
            <w:pPr>
              <w:spacing w:line="320" w:lineRule="atLeast"/>
            </w:pPr>
            <w:r>
              <w:t xml:space="preserve">2.1 The </w:t>
            </w:r>
            <w:r w:rsidR="002220D2">
              <w:t>c</w:t>
            </w:r>
            <w:r>
              <w:t>hair explained the atypical order of the agenda and that any matters arising from previous meetings were covered in the ED/AD reports</w:t>
            </w:r>
          </w:p>
          <w:p w14:paraId="735CF5FA" w14:textId="77777777" w:rsidR="00306C3B" w:rsidRDefault="00306C3B" w:rsidP="00306C3B">
            <w:pPr>
              <w:spacing w:line="320" w:lineRule="atLeast"/>
            </w:pPr>
          </w:p>
          <w:p w14:paraId="0C2665E0" w14:textId="77777777" w:rsidR="00306C3B" w:rsidRDefault="00306C3B" w:rsidP="00306C3B">
            <w:pPr>
              <w:spacing w:line="320" w:lineRule="atLeast"/>
            </w:pPr>
            <w:r>
              <w:t>2.2 He went on to explain that the full Declarations of Interest register is circulated for every meeting and m</w:t>
            </w:r>
            <w:r w:rsidRPr="00B34199">
              <w:rPr>
                <w:rFonts w:cs="Arial"/>
              </w:rPr>
              <w:t>embers are required to keep their declarations up to date</w:t>
            </w:r>
            <w:r>
              <w:t xml:space="preserve">.  </w:t>
            </w:r>
          </w:p>
          <w:p w14:paraId="19D85AB1" w14:textId="77777777" w:rsidR="00306C3B" w:rsidRDefault="00306C3B" w:rsidP="00306C3B">
            <w:pPr>
              <w:spacing w:line="320" w:lineRule="atLeast"/>
            </w:pPr>
          </w:p>
          <w:p w14:paraId="50557686" w14:textId="7A7DCBFE" w:rsidR="00306C3B" w:rsidRDefault="00306C3B" w:rsidP="00306C3B">
            <w:pPr>
              <w:spacing w:line="320" w:lineRule="atLeast"/>
            </w:pPr>
            <w:r>
              <w:t xml:space="preserve">2.3 No conflicts of interests were declared at the meeting but the </w:t>
            </w:r>
            <w:r w:rsidR="002220D2">
              <w:t>c</w:t>
            </w:r>
            <w:r>
              <w:t>hair agreed to remind all members at the point in the agenda when the risk registers were discussed</w:t>
            </w:r>
          </w:p>
          <w:p w14:paraId="3C9C2B1D" w14:textId="77777777" w:rsidR="00306C3B" w:rsidRPr="00B34199" w:rsidRDefault="00306C3B" w:rsidP="00CE09CF">
            <w:pPr>
              <w:pStyle w:val="ACEBodyText"/>
              <w:spacing w:line="276" w:lineRule="auto"/>
              <w:rPr>
                <w:rFonts w:cs="Arial"/>
              </w:rPr>
            </w:pPr>
          </w:p>
          <w:p w14:paraId="052C4C3B" w14:textId="586BFA0D" w:rsidR="00485C3F" w:rsidRPr="00B34199" w:rsidRDefault="00485C3F" w:rsidP="00306C3B">
            <w:pPr>
              <w:pStyle w:val="ACEBodyText"/>
              <w:spacing w:line="276" w:lineRule="auto"/>
              <w:rPr>
                <w:rFonts w:cs="Arial"/>
              </w:rPr>
            </w:pPr>
          </w:p>
        </w:tc>
      </w:tr>
      <w:tr w:rsidR="00485C3F" w:rsidRPr="00B34199" w14:paraId="79B2264E" w14:textId="77777777" w:rsidTr="005812A1">
        <w:tc>
          <w:tcPr>
            <w:tcW w:w="709" w:type="dxa"/>
            <w:tcBorders>
              <w:top w:val="nil"/>
              <w:left w:val="nil"/>
              <w:bottom w:val="nil"/>
            </w:tcBorders>
          </w:tcPr>
          <w:p w14:paraId="0DD9EFCB" w14:textId="6B9FC96A" w:rsidR="00485C3F" w:rsidRPr="00B34199" w:rsidRDefault="005812A1" w:rsidP="00CE09CF">
            <w:pPr>
              <w:pStyle w:val="ACEAgendaSubitem"/>
              <w:tabs>
                <w:tab w:val="left" w:pos="6379"/>
                <w:tab w:val="left" w:pos="9072"/>
              </w:tabs>
              <w:spacing w:line="276" w:lineRule="auto"/>
              <w:ind w:right="-3092"/>
            </w:pPr>
            <w:r w:rsidRPr="00B34199">
              <w:t>3.</w:t>
            </w:r>
          </w:p>
        </w:tc>
        <w:tc>
          <w:tcPr>
            <w:tcW w:w="8363" w:type="dxa"/>
            <w:tcBorders>
              <w:top w:val="nil"/>
              <w:left w:val="nil"/>
              <w:bottom w:val="nil"/>
            </w:tcBorders>
            <w:shd w:val="clear" w:color="auto" w:fill="auto"/>
            <w:tcMar>
              <w:top w:w="57" w:type="dxa"/>
              <w:left w:w="0" w:type="dxa"/>
            </w:tcMar>
          </w:tcPr>
          <w:p w14:paraId="6B0DB86A" w14:textId="4369B92F" w:rsidR="00485C3F" w:rsidRDefault="00306C3B" w:rsidP="002A5F2C">
            <w:pPr>
              <w:spacing w:line="276" w:lineRule="auto"/>
              <w:rPr>
                <w:b/>
                <w:bCs/>
              </w:rPr>
            </w:pPr>
            <w:r>
              <w:rPr>
                <w:b/>
                <w:bCs/>
              </w:rPr>
              <w:t>N</w:t>
            </w:r>
            <w:r w:rsidR="00312C71">
              <w:rPr>
                <w:b/>
                <w:bCs/>
              </w:rPr>
              <w:t xml:space="preserve">ational </w:t>
            </w:r>
            <w:r>
              <w:rPr>
                <w:b/>
                <w:bCs/>
              </w:rPr>
              <w:t>L</w:t>
            </w:r>
            <w:r w:rsidR="00312C71">
              <w:rPr>
                <w:b/>
                <w:bCs/>
              </w:rPr>
              <w:t xml:space="preserve">ottery </w:t>
            </w:r>
            <w:r>
              <w:rPr>
                <w:b/>
                <w:bCs/>
              </w:rPr>
              <w:t>P</w:t>
            </w:r>
            <w:r w:rsidR="00312C71">
              <w:rPr>
                <w:b/>
                <w:bCs/>
              </w:rPr>
              <w:t xml:space="preserve">roject </w:t>
            </w:r>
            <w:r>
              <w:rPr>
                <w:b/>
                <w:bCs/>
              </w:rPr>
              <w:t>G</w:t>
            </w:r>
            <w:r w:rsidR="00312C71">
              <w:rPr>
                <w:b/>
                <w:bCs/>
              </w:rPr>
              <w:t>rants</w:t>
            </w:r>
            <w:r>
              <w:rPr>
                <w:b/>
                <w:bCs/>
              </w:rPr>
              <w:t xml:space="preserve"> refresh</w:t>
            </w:r>
          </w:p>
          <w:p w14:paraId="303ADEA1" w14:textId="77777777" w:rsidR="00306C3B" w:rsidRDefault="00306C3B" w:rsidP="002A5F2C">
            <w:pPr>
              <w:spacing w:line="276" w:lineRule="auto"/>
              <w:rPr>
                <w:b/>
                <w:bCs/>
              </w:rPr>
            </w:pPr>
          </w:p>
          <w:p w14:paraId="6C972ED8" w14:textId="46CDF740" w:rsidR="00306C3B" w:rsidRDefault="00306C3B" w:rsidP="00306C3B">
            <w:pPr>
              <w:spacing w:line="320" w:lineRule="atLeast"/>
            </w:pPr>
            <w:r w:rsidRPr="00312C71">
              <w:t>3.1</w:t>
            </w:r>
            <w:r>
              <w:rPr>
                <w:b/>
                <w:bCs/>
              </w:rPr>
              <w:t xml:space="preserve"> </w:t>
            </w:r>
            <w:r>
              <w:t xml:space="preserve">Laura </w:t>
            </w:r>
            <w:r w:rsidR="002220D2">
              <w:t xml:space="preserve">Dyer </w:t>
            </w:r>
            <w:r>
              <w:t>introduced the paper as one for information.  She said the refresh was to ensure NLPG</w:t>
            </w:r>
            <w:r w:rsidR="00312C71">
              <w:t>s</w:t>
            </w:r>
            <w:r>
              <w:t xml:space="preserve"> are delivering against the delivery plan</w:t>
            </w:r>
          </w:p>
          <w:p w14:paraId="7EECF952" w14:textId="77777777" w:rsidR="00306C3B" w:rsidRDefault="00306C3B" w:rsidP="00306C3B">
            <w:pPr>
              <w:spacing w:line="320" w:lineRule="atLeast"/>
            </w:pPr>
          </w:p>
          <w:p w14:paraId="4B7A5C9A" w14:textId="6D362438" w:rsidR="00306C3B" w:rsidRDefault="00312C71" w:rsidP="00306C3B">
            <w:pPr>
              <w:spacing w:line="320" w:lineRule="atLeast"/>
            </w:pPr>
            <w:r>
              <w:t xml:space="preserve">3.2 </w:t>
            </w:r>
            <w:r w:rsidR="00306C3B">
              <w:t xml:space="preserve">Amy </w:t>
            </w:r>
            <w:r w:rsidR="002220D2">
              <w:t xml:space="preserve">Vaughan </w:t>
            </w:r>
            <w:r w:rsidR="00306C3B">
              <w:t xml:space="preserve">gave a presentation on how the current position had been reached </w:t>
            </w:r>
            <w:r>
              <w:t xml:space="preserve">which has been </w:t>
            </w:r>
            <w:r w:rsidR="00306C3B">
              <w:t xml:space="preserve">via an ideas assembly involving internal and external groups representing a breadth of </w:t>
            </w:r>
            <w:r w:rsidR="007A182B">
              <w:t xml:space="preserve">interested </w:t>
            </w:r>
            <w:r w:rsidR="00306C3B">
              <w:t>stakeholders</w:t>
            </w:r>
            <w:r w:rsidR="007A182B">
              <w:t>.</w:t>
            </w:r>
          </w:p>
          <w:p w14:paraId="303F5BBC" w14:textId="77777777" w:rsidR="00306C3B" w:rsidRDefault="00306C3B" w:rsidP="00306C3B">
            <w:pPr>
              <w:spacing w:line="320" w:lineRule="atLeast"/>
            </w:pPr>
          </w:p>
          <w:p w14:paraId="09AF0255" w14:textId="142BFAFE" w:rsidR="00306C3B" w:rsidRDefault="00312C71" w:rsidP="00306C3B">
            <w:pPr>
              <w:spacing w:line="320" w:lineRule="atLeast"/>
            </w:pPr>
            <w:r>
              <w:t xml:space="preserve">3.3 </w:t>
            </w:r>
            <w:r w:rsidR="00306C3B">
              <w:t>She outlined the 5 work strands that had come out of the ideas assembly as</w:t>
            </w:r>
          </w:p>
          <w:p w14:paraId="19F931DA" w14:textId="77777777" w:rsidR="00306C3B" w:rsidRDefault="00306C3B" w:rsidP="00306C3B">
            <w:pPr>
              <w:spacing w:line="320" w:lineRule="atLeast"/>
            </w:pPr>
          </w:p>
          <w:p w14:paraId="07FA29CD" w14:textId="77777777" w:rsidR="00306C3B" w:rsidRDefault="00306C3B" w:rsidP="00306C3B">
            <w:pPr>
              <w:pStyle w:val="ListParagraph"/>
              <w:numPr>
                <w:ilvl w:val="0"/>
                <w:numId w:val="24"/>
              </w:numPr>
            </w:pPr>
            <w:r>
              <w:lastRenderedPageBreak/>
              <w:t>A simpler application process</w:t>
            </w:r>
          </w:p>
          <w:p w14:paraId="23225A64" w14:textId="77777777" w:rsidR="00306C3B" w:rsidRDefault="00306C3B" w:rsidP="00306C3B">
            <w:pPr>
              <w:pStyle w:val="ListParagraph"/>
              <w:numPr>
                <w:ilvl w:val="0"/>
                <w:numId w:val="24"/>
              </w:numPr>
            </w:pPr>
            <w:r>
              <w:t>A refreshed advice giving programme</w:t>
            </w:r>
          </w:p>
          <w:p w14:paraId="77F27BA7" w14:textId="77777777" w:rsidR="00306C3B" w:rsidRDefault="00306C3B" w:rsidP="00306C3B">
            <w:pPr>
              <w:pStyle w:val="ListParagraph"/>
              <w:numPr>
                <w:ilvl w:val="0"/>
                <w:numId w:val="24"/>
              </w:numPr>
            </w:pPr>
            <w:r>
              <w:t>The introduction of a CRM function</w:t>
            </w:r>
          </w:p>
          <w:p w14:paraId="2C7EA0E4" w14:textId="77777777" w:rsidR="00306C3B" w:rsidRDefault="00306C3B" w:rsidP="00306C3B">
            <w:pPr>
              <w:pStyle w:val="ListParagraph"/>
              <w:numPr>
                <w:ilvl w:val="0"/>
                <w:numId w:val="24"/>
              </w:numPr>
            </w:pPr>
            <w:r>
              <w:t>Development of an integrated evaluation tool</w:t>
            </w:r>
          </w:p>
          <w:p w14:paraId="10EF21F9" w14:textId="77777777" w:rsidR="00306C3B" w:rsidRDefault="00306C3B" w:rsidP="00306C3B">
            <w:pPr>
              <w:pStyle w:val="ListParagraph"/>
              <w:numPr>
                <w:ilvl w:val="0"/>
                <w:numId w:val="24"/>
              </w:numPr>
            </w:pPr>
            <w:r>
              <w:t>Reasonable expectations for match funding</w:t>
            </w:r>
          </w:p>
          <w:p w14:paraId="40F70A73" w14:textId="77777777" w:rsidR="00306C3B" w:rsidRDefault="00306C3B" w:rsidP="00306C3B">
            <w:pPr>
              <w:spacing w:line="320" w:lineRule="atLeast"/>
            </w:pPr>
          </w:p>
          <w:p w14:paraId="6058B212" w14:textId="5329A14F" w:rsidR="00306C3B" w:rsidRDefault="00312C71" w:rsidP="00306C3B">
            <w:pPr>
              <w:spacing w:line="320" w:lineRule="atLeast"/>
            </w:pPr>
            <w:r>
              <w:t xml:space="preserve">3.4 </w:t>
            </w:r>
            <w:r w:rsidR="00306C3B">
              <w:t xml:space="preserve">After explaining each strand in more detail, Amy outlined the programme structure and its key features.  She highlighted the two new strands, Place Partnerships and National Touring and summarised the timeline </w:t>
            </w:r>
          </w:p>
          <w:p w14:paraId="70B1AFB5" w14:textId="77777777" w:rsidR="00312C71" w:rsidRDefault="00312C71" w:rsidP="00312C71">
            <w:pPr>
              <w:spacing w:line="320" w:lineRule="atLeast"/>
              <w:ind w:left="720"/>
            </w:pPr>
          </w:p>
          <w:p w14:paraId="08688D09" w14:textId="34430952" w:rsidR="00312C71" w:rsidRPr="00312C71" w:rsidRDefault="00312C71" w:rsidP="00312C71">
            <w:pPr>
              <w:pStyle w:val="ListParagraph"/>
              <w:numPr>
                <w:ilvl w:val="0"/>
                <w:numId w:val="24"/>
              </w:numPr>
            </w:pPr>
            <w:r w:rsidRPr="00312C71">
              <w:t xml:space="preserve">September </w:t>
            </w:r>
            <w:r w:rsidRPr="00312C71">
              <w:tab/>
            </w:r>
            <w:r w:rsidRPr="00312C71">
              <w:tab/>
            </w:r>
            <w:r w:rsidRPr="00312C71">
              <w:tab/>
              <w:t>Overview drop</w:t>
            </w:r>
            <w:r w:rsidR="007A182B">
              <w:t>-</w:t>
            </w:r>
            <w:r w:rsidRPr="00312C71">
              <w:t>in sessions open to all staff</w:t>
            </w:r>
          </w:p>
          <w:p w14:paraId="2DF747B2" w14:textId="1AB92833" w:rsidR="00312C71" w:rsidRPr="00312C71" w:rsidRDefault="00312C71" w:rsidP="00312C71">
            <w:pPr>
              <w:pStyle w:val="ListParagraph"/>
              <w:numPr>
                <w:ilvl w:val="0"/>
                <w:numId w:val="24"/>
              </w:numPr>
            </w:pPr>
            <w:r w:rsidRPr="00312C71">
              <w:t>Early October</w:t>
            </w:r>
            <w:r w:rsidRPr="00312C71">
              <w:tab/>
            </w:r>
            <w:r w:rsidRPr="00312C71">
              <w:tab/>
              <w:t>Guidance for applicants available for staff</w:t>
            </w:r>
          </w:p>
          <w:p w14:paraId="02863EB3" w14:textId="3C74C165" w:rsidR="00312C71" w:rsidRPr="00312C71" w:rsidRDefault="00312C71" w:rsidP="00312C71">
            <w:pPr>
              <w:pStyle w:val="ListParagraph"/>
              <w:numPr>
                <w:ilvl w:val="0"/>
                <w:numId w:val="24"/>
              </w:numPr>
            </w:pPr>
            <w:r w:rsidRPr="00312C71">
              <w:t>October</w:t>
            </w:r>
            <w:r w:rsidRPr="00312C71">
              <w:tab/>
            </w:r>
            <w:r w:rsidRPr="00312C71">
              <w:tab/>
            </w:r>
            <w:r w:rsidRPr="00312C71">
              <w:tab/>
              <w:t>Guidance published externally</w:t>
            </w:r>
          </w:p>
          <w:p w14:paraId="732013FE" w14:textId="73F7531A" w:rsidR="00312C71" w:rsidRPr="00312C71" w:rsidRDefault="00312C71" w:rsidP="00312C71">
            <w:pPr>
              <w:pStyle w:val="ListParagraph"/>
              <w:numPr>
                <w:ilvl w:val="0"/>
                <w:numId w:val="24"/>
              </w:numPr>
            </w:pPr>
            <w:r w:rsidRPr="00312C71">
              <w:t>October – December</w:t>
            </w:r>
            <w:r w:rsidRPr="00312C71">
              <w:tab/>
              <w:t>Task and role specific training delivered</w:t>
            </w:r>
            <w:r w:rsidRPr="00312C71">
              <w:tab/>
            </w:r>
          </w:p>
          <w:p w14:paraId="30ABF59B" w14:textId="2EE8A447" w:rsidR="00312C71" w:rsidRPr="00312C71" w:rsidRDefault="00312C71" w:rsidP="00270741">
            <w:pPr>
              <w:pStyle w:val="ListParagraph"/>
              <w:numPr>
                <w:ilvl w:val="0"/>
                <w:numId w:val="24"/>
              </w:numPr>
              <w:ind w:left="712" w:hanging="283"/>
            </w:pPr>
            <w:r w:rsidRPr="00312C71">
              <w:t>Mid November</w:t>
            </w:r>
            <w:r w:rsidRPr="00312C71">
              <w:tab/>
            </w:r>
            <w:r w:rsidRPr="00312C71">
              <w:tab/>
              <w:t xml:space="preserve">Project Grants 1.0 closes. Project Grants </w:t>
            </w:r>
            <w:r>
              <w:t xml:space="preserve">       </w:t>
            </w:r>
            <w:r w:rsidRPr="00312C71">
              <w:t>2:0 opens</w:t>
            </w:r>
          </w:p>
          <w:p w14:paraId="4FFA0F4D" w14:textId="714062E6" w:rsidR="00312C71" w:rsidRPr="00312C71" w:rsidRDefault="00312C71" w:rsidP="00312C71">
            <w:pPr>
              <w:pStyle w:val="ListParagraph"/>
              <w:numPr>
                <w:ilvl w:val="0"/>
                <w:numId w:val="24"/>
              </w:numPr>
            </w:pPr>
            <w:r w:rsidRPr="00312C71">
              <w:t>Mid December</w:t>
            </w:r>
            <w:r w:rsidRPr="00312C71">
              <w:tab/>
            </w:r>
            <w:r w:rsidRPr="00312C71">
              <w:tab/>
              <w:t>First Under £30,000 decision meetings</w:t>
            </w:r>
          </w:p>
          <w:p w14:paraId="4729EE90" w14:textId="6830FE03" w:rsidR="00312C71" w:rsidRPr="00312C71" w:rsidRDefault="00312C71" w:rsidP="00312C71">
            <w:pPr>
              <w:pStyle w:val="ListParagraph"/>
              <w:numPr>
                <w:ilvl w:val="0"/>
                <w:numId w:val="24"/>
              </w:numPr>
            </w:pPr>
            <w:r w:rsidRPr="00312C71">
              <w:t>Late January</w:t>
            </w:r>
            <w:r w:rsidRPr="00312C71">
              <w:tab/>
            </w:r>
            <w:r w:rsidRPr="00312C71">
              <w:tab/>
            </w:r>
            <w:r w:rsidRPr="00312C71">
              <w:tab/>
              <w:t>First Over £30,000 decision meetings</w:t>
            </w:r>
          </w:p>
          <w:p w14:paraId="45B443A4" w14:textId="77777777" w:rsidR="00306C3B" w:rsidRDefault="00306C3B" w:rsidP="00306C3B">
            <w:pPr>
              <w:spacing w:line="320" w:lineRule="atLeast"/>
            </w:pPr>
          </w:p>
          <w:p w14:paraId="2F93C205" w14:textId="6271FF42" w:rsidR="00306C3B" w:rsidRDefault="00312C71" w:rsidP="00306C3B">
            <w:pPr>
              <w:spacing w:line="320" w:lineRule="atLeast"/>
            </w:pPr>
            <w:r>
              <w:t xml:space="preserve">3.5 </w:t>
            </w:r>
            <w:r w:rsidR="00306C3B">
              <w:t xml:space="preserve">A member commented that moving the threshold of </w:t>
            </w:r>
            <w:r w:rsidR="007A182B">
              <w:t>the amount that</w:t>
            </w:r>
            <w:r w:rsidR="00306C3B">
              <w:t xml:space="preserve"> can be applied for </w:t>
            </w:r>
            <w:r>
              <w:t>had</w:t>
            </w:r>
            <w:r w:rsidR="00306C3B">
              <w:t xml:space="preserve"> not</w:t>
            </w:r>
            <w:r>
              <w:t xml:space="preserve"> been</w:t>
            </w:r>
            <w:r w:rsidR="00306C3B">
              <w:t xml:space="preserve"> communicated</w:t>
            </w:r>
            <w:r>
              <w:t xml:space="preserve"> clearly</w:t>
            </w:r>
            <w:r w:rsidR="00306C3B">
              <w:t xml:space="preserve"> to the sector and asked that ACE improve these kinds of communications</w:t>
            </w:r>
          </w:p>
          <w:p w14:paraId="528712AE" w14:textId="77777777" w:rsidR="00306C3B" w:rsidRDefault="00306C3B" w:rsidP="00306C3B">
            <w:pPr>
              <w:spacing w:line="320" w:lineRule="atLeast"/>
            </w:pPr>
          </w:p>
          <w:p w14:paraId="342AA334" w14:textId="1C380162" w:rsidR="00306C3B" w:rsidRDefault="00312C71" w:rsidP="00306C3B">
            <w:pPr>
              <w:spacing w:line="320" w:lineRule="atLeast"/>
            </w:pPr>
            <w:r>
              <w:t xml:space="preserve">3.6 </w:t>
            </w:r>
            <w:r w:rsidR="00306C3B">
              <w:t xml:space="preserve">Several members pointed out that certain diverse groups often find it difficult </w:t>
            </w:r>
            <w:r>
              <w:t>t</w:t>
            </w:r>
            <w:r w:rsidR="00306C3B">
              <w:t>o attract match funding and expressed an interest in discussing it further.  Amy said that this was recognised and explained that testing was underway to establish what it is reasonable to ask for as match funding and to ensure that it exists throughout the fund and to all applicants</w:t>
            </w:r>
          </w:p>
          <w:p w14:paraId="7CD104CD" w14:textId="62C3CB3E" w:rsidR="00306C3B" w:rsidRPr="0036442B" w:rsidRDefault="00306C3B" w:rsidP="002A5F2C">
            <w:pPr>
              <w:spacing w:line="276" w:lineRule="auto"/>
              <w:rPr>
                <w:rFonts w:cs="Arial"/>
              </w:rPr>
            </w:pPr>
          </w:p>
        </w:tc>
      </w:tr>
      <w:tr w:rsidR="005812A1" w:rsidRPr="00B34199" w14:paraId="2469FC38" w14:textId="77777777" w:rsidTr="005812A1">
        <w:tc>
          <w:tcPr>
            <w:tcW w:w="709" w:type="dxa"/>
            <w:tcBorders>
              <w:top w:val="nil"/>
              <w:left w:val="nil"/>
              <w:bottom w:val="nil"/>
            </w:tcBorders>
          </w:tcPr>
          <w:p w14:paraId="6F1FB7B9" w14:textId="77777777" w:rsidR="005812A1" w:rsidRDefault="002A5F2C" w:rsidP="00CE09CF">
            <w:pPr>
              <w:pStyle w:val="ACEAgendaSubitem"/>
              <w:tabs>
                <w:tab w:val="left" w:pos="6379"/>
                <w:tab w:val="left" w:pos="9072"/>
              </w:tabs>
              <w:spacing w:line="276" w:lineRule="auto"/>
              <w:ind w:right="-3092"/>
            </w:pPr>
            <w:r>
              <w:lastRenderedPageBreak/>
              <w:t>4.</w:t>
            </w:r>
          </w:p>
          <w:p w14:paraId="36B2F9A7" w14:textId="77777777" w:rsidR="00E90E12" w:rsidRDefault="00E90E12" w:rsidP="00E90E12">
            <w:pPr>
              <w:pStyle w:val="ACEBodyText"/>
              <w:rPr>
                <w:lang w:eastAsia="zh-CN"/>
              </w:rPr>
            </w:pPr>
          </w:p>
          <w:p w14:paraId="7046E75F" w14:textId="77777777" w:rsidR="00E90E12" w:rsidRDefault="00E90E12" w:rsidP="00E90E12">
            <w:pPr>
              <w:pStyle w:val="ACEBodyText"/>
              <w:rPr>
                <w:lang w:eastAsia="zh-CN"/>
              </w:rPr>
            </w:pPr>
          </w:p>
          <w:p w14:paraId="5908BF31" w14:textId="77777777" w:rsidR="00E90E12" w:rsidRDefault="00E90E12" w:rsidP="00E90E12">
            <w:pPr>
              <w:pStyle w:val="ACEBodyText"/>
              <w:rPr>
                <w:lang w:eastAsia="zh-CN"/>
              </w:rPr>
            </w:pPr>
          </w:p>
          <w:p w14:paraId="52C3F9A8" w14:textId="77777777" w:rsidR="00E90E12" w:rsidRDefault="00E90E12" w:rsidP="00E90E12">
            <w:pPr>
              <w:pStyle w:val="ACEBodyText"/>
              <w:rPr>
                <w:lang w:eastAsia="zh-CN"/>
              </w:rPr>
            </w:pPr>
          </w:p>
          <w:p w14:paraId="11368D6D" w14:textId="77777777" w:rsidR="00E90E12" w:rsidRDefault="00E90E12" w:rsidP="00E90E12">
            <w:pPr>
              <w:pStyle w:val="ACEBodyText"/>
              <w:rPr>
                <w:lang w:eastAsia="zh-CN"/>
              </w:rPr>
            </w:pPr>
          </w:p>
          <w:p w14:paraId="40052E67" w14:textId="77777777" w:rsidR="00E90E12" w:rsidRDefault="00E90E12" w:rsidP="00E90E12">
            <w:pPr>
              <w:pStyle w:val="ACEBodyText"/>
              <w:rPr>
                <w:lang w:eastAsia="zh-CN"/>
              </w:rPr>
            </w:pPr>
          </w:p>
          <w:p w14:paraId="11204E4E" w14:textId="77777777" w:rsidR="00E90E12" w:rsidRDefault="00E90E12" w:rsidP="00E90E12">
            <w:pPr>
              <w:pStyle w:val="ACEBodyText"/>
              <w:rPr>
                <w:lang w:eastAsia="zh-CN"/>
              </w:rPr>
            </w:pPr>
          </w:p>
          <w:p w14:paraId="11F1D81D" w14:textId="77777777" w:rsidR="00E90E12" w:rsidRDefault="00E90E12" w:rsidP="00E90E12">
            <w:pPr>
              <w:pStyle w:val="ACEBodyText"/>
              <w:rPr>
                <w:lang w:eastAsia="zh-CN"/>
              </w:rPr>
            </w:pPr>
          </w:p>
          <w:p w14:paraId="450AA59F" w14:textId="77777777" w:rsidR="00E90E12" w:rsidRDefault="00E90E12" w:rsidP="00E90E12">
            <w:pPr>
              <w:pStyle w:val="ACEBodyText"/>
              <w:rPr>
                <w:lang w:eastAsia="zh-CN"/>
              </w:rPr>
            </w:pPr>
          </w:p>
          <w:p w14:paraId="15D585AC" w14:textId="77777777" w:rsidR="00E90E12" w:rsidRDefault="00E90E12" w:rsidP="00E90E12">
            <w:pPr>
              <w:pStyle w:val="ACEBodyText"/>
              <w:rPr>
                <w:lang w:eastAsia="zh-CN"/>
              </w:rPr>
            </w:pPr>
          </w:p>
          <w:p w14:paraId="313D0DF0" w14:textId="77777777" w:rsidR="00E90E12" w:rsidRDefault="00E90E12" w:rsidP="00E90E12">
            <w:pPr>
              <w:pStyle w:val="ACEBodyText"/>
              <w:rPr>
                <w:lang w:eastAsia="zh-CN"/>
              </w:rPr>
            </w:pPr>
          </w:p>
          <w:p w14:paraId="25F3E746" w14:textId="77777777" w:rsidR="00E90E12" w:rsidRDefault="00E90E12" w:rsidP="00E90E12">
            <w:pPr>
              <w:pStyle w:val="ACEBodyText"/>
              <w:rPr>
                <w:lang w:eastAsia="zh-CN"/>
              </w:rPr>
            </w:pPr>
          </w:p>
          <w:p w14:paraId="1D3FC881" w14:textId="77777777" w:rsidR="00E90E12" w:rsidRDefault="00E90E12" w:rsidP="00E90E12">
            <w:pPr>
              <w:pStyle w:val="ACEBodyText"/>
              <w:rPr>
                <w:lang w:eastAsia="zh-CN"/>
              </w:rPr>
            </w:pPr>
          </w:p>
          <w:p w14:paraId="7EB3F3BD" w14:textId="77777777" w:rsidR="00E90E12" w:rsidRDefault="00E90E12" w:rsidP="00E90E12">
            <w:pPr>
              <w:pStyle w:val="ACEBodyText"/>
              <w:rPr>
                <w:lang w:eastAsia="zh-CN"/>
              </w:rPr>
            </w:pPr>
          </w:p>
          <w:p w14:paraId="3AD1AA47" w14:textId="77777777" w:rsidR="00E90E12" w:rsidRDefault="00E90E12" w:rsidP="00E90E12">
            <w:pPr>
              <w:pStyle w:val="ACEBodyText"/>
              <w:rPr>
                <w:lang w:eastAsia="zh-CN"/>
              </w:rPr>
            </w:pPr>
          </w:p>
          <w:p w14:paraId="3EFA1469" w14:textId="77777777" w:rsidR="00E90E12" w:rsidRDefault="00E90E12" w:rsidP="00E90E12">
            <w:pPr>
              <w:pStyle w:val="ACEBodyText"/>
              <w:rPr>
                <w:lang w:eastAsia="zh-CN"/>
              </w:rPr>
            </w:pPr>
          </w:p>
          <w:p w14:paraId="324644EB" w14:textId="77777777" w:rsidR="00E90E12" w:rsidRDefault="00E90E12" w:rsidP="00E90E12">
            <w:pPr>
              <w:pStyle w:val="ACEBodyText"/>
              <w:rPr>
                <w:lang w:eastAsia="zh-CN"/>
              </w:rPr>
            </w:pPr>
          </w:p>
          <w:p w14:paraId="310C35D6" w14:textId="77777777" w:rsidR="00E90E12" w:rsidRDefault="00E90E12" w:rsidP="00E90E12">
            <w:pPr>
              <w:pStyle w:val="ACEBodyText"/>
              <w:rPr>
                <w:lang w:eastAsia="zh-CN"/>
              </w:rPr>
            </w:pPr>
          </w:p>
          <w:p w14:paraId="354C8A77" w14:textId="77777777" w:rsidR="00E90E12" w:rsidRDefault="00E90E12" w:rsidP="00E90E12">
            <w:pPr>
              <w:pStyle w:val="ACEBodyText"/>
              <w:rPr>
                <w:lang w:eastAsia="zh-CN"/>
              </w:rPr>
            </w:pPr>
          </w:p>
          <w:p w14:paraId="553A84ED" w14:textId="77777777" w:rsidR="00E90E12" w:rsidRDefault="00E90E12" w:rsidP="00E90E12">
            <w:pPr>
              <w:pStyle w:val="ACEBodyText"/>
              <w:rPr>
                <w:lang w:eastAsia="zh-CN"/>
              </w:rPr>
            </w:pPr>
          </w:p>
          <w:p w14:paraId="42B72437" w14:textId="77777777" w:rsidR="00E90E12" w:rsidRDefault="00E90E12" w:rsidP="00E90E12">
            <w:pPr>
              <w:pStyle w:val="ACEBodyText"/>
              <w:rPr>
                <w:lang w:eastAsia="zh-CN"/>
              </w:rPr>
            </w:pPr>
          </w:p>
          <w:p w14:paraId="061D8EC9" w14:textId="77777777" w:rsidR="00E90E12" w:rsidRDefault="00E90E12" w:rsidP="00E90E12">
            <w:pPr>
              <w:pStyle w:val="ACEBodyText"/>
              <w:rPr>
                <w:lang w:eastAsia="zh-CN"/>
              </w:rPr>
            </w:pPr>
          </w:p>
          <w:p w14:paraId="64DF0D93" w14:textId="77777777" w:rsidR="00E90E12" w:rsidRDefault="00E90E12" w:rsidP="00E90E12">
            <w:pPr>
              <w:pStyle w:val="ACEBodyText"/>
              <w:rPr>
                <w:lang w:eastAsia="zh-CN"/>
              </w:rPr>
            </w:pPr>
          </w:p>
          <w:p w14:paraId="3B45FBA1" w14:textId="77777777" w:rsidR="00E90E12" w:rsidRDefault="00E90E12" w:rsidP="00E90E12">
            <w:pPr>
              <w:pStyle w:val="ACEBodyText"/>
              <w:rPr>
                <w:lang w:eastAsia="zh-CN"/>
              </w:rPr>
            </w:pPr>
          </w:p>
          <w:p w14:paraId="6DD12E17" w14:textId="77777777" w:rsidR="00E90E12" w:rsidRDefault="00E90E12" w:rsidP="00E90E12">
            <w:pPr>
              <w:pStyle w:val="ACEBodyText"/>
              <w:rPr>
                <w:lang w:eastAsia="zh-CN"/>
              </w:rPr>
            </w:pPr>
          </w:p>
          <w:p w14:paraId="59BC78F8" w14:textId="77777777" w:rsidR="00E90E12" w:rsidRDefault="00E90E12" w:rsidP="00E90E12">
            <w:pPr>
              <w:pStyle w:val="ACEBodyText"/>
              <w:rPr>
                <w:lang w:eastAsia="zh-CN"/>
              </w:rPr>
            </w:pPr>
          </w:p>
          <w:p w14:paraId="0E0BE736" w14:textId="77777777" w:rsidR="00E90E12" w:rsidRDefault="00E90E12" w:rsidP="00E90E12">
            <w:pPr>
              <w:pStyle w:val="ACEBodyText"/>
              <w:rPr>
                <w:lang w:eastAsia="zh-CN"/>
              </w:rPr>
            </w:pPr>
          </w:p>
          <w:p w14:paraId="30D77193" w14:textId="77777777" w:rsidR="00E90E12" w:rsidRDefault="00E90E12" w:rsidP="00E90E12">
            <w:pPr>
              <w:pStyle w:val="ACEBodyText"/>
              <w:rPr>
                <w:lang w:eastAsia="zh-CN"/>
              </w:rPr>
            </w:pPr>
          </w:p>
          <w:p w14:paraId="58892B8B" w14:textId="77777777" w:rsidR="00E90E12" w:rsidRDefault="00E90E12" w:rsidP="00E90E12">
            <w:pPr>
              <w:pStyle w:val="ACEBodyText"/>
              <w:rPr>
                <w:lang w:eastAsia="zh-CN"/>
              </w:rPr>
            </w:pPr>
          </w:p>
          <w:p w14:paraId="53DAEB11" w14:textId="77777777" w:rsidR="00E90E12" w:rsidRDefault="00E90E12" w:rsidP="00E90E12">
            <w:pPr>
              <w:pStyle w:val="ACEBodyText"/>
              <w:rPr>
                <w:lang w:eastAsia="zh-CN"/>
              </w:rPr>
            </w:pPr>
          </w:p>
          <w:p w14:paraId="07C2D2BF" w14:textId="77777777" w:rsidR="00E90E12" w:rsidRDefault="00E90E12" w:rsidP="00E90E12">
            <w:pPr>
              <w:pStyle w:val="ACEBodyText"/>
              <w:rPr>
                <w:lang w:eastAsia="zh-CN"/>
              </w:rPr>
            </w:pPr>
          </w:p>
          <w:p w14:paraId="34247591" w14:textId="77777777" w:rsidR="00E90E12" w:rsidRDefault="00E90E12" w:rsidP="00E90E12">
            <w:pPr>
              <w:pStyle w:val="ACEBodyText"/>
              <w:rPr>
                <w:lang w:eastAsia="zh-CN"/>
              </w:rPr>
            </w:pPr>
          </w:p>
          <w:p w14:paraId="3A64EBC5" w14:textId="77777777" w:rsidR="00E90E12" w:rsidRDefault="00E90E12" w:rsidP="00E90E12">
            <w:pPr>
              <w:pStyle w:val="ACEBodyText"/>
              <w:rPr>
                <w:lang w:eastAsia="zh-CN"/>
              </w:rPr>
            </w:pPr>
          </w:p>
          <w:p w14:paraId="724279DE" w14:textId="77777777" w:rsidR="00E90E12" w:rsidRDefault="00E90E12" w:rsidP="00E90E12">
            <w:pPr>
              <w:pStyle w:val="ACEBodyText"/>
              <w:rPr>
                <w:lang w:eastAsia="zh-CN"/>
              </w:rPr>
            </w:pPr>
          </w:p>
          <w:p w14:paraId="6595203D" w14:textId="77777777" w:rsidR="00E90E12" w:rsidRDefault="00E90E12" w:rsidP="00E90E12">
            <w:pPr>
              <w:pStyle w:val="ACEBodyText"/>
              <w:rPr>
                <w:lang w:eastAsia="zh-CN"/>
              </w:rPr>
            </w:pPr>
          </w:p>
          <w:p w14:paraId="7411CE07" w14:textId="77777777" w:rsidR="00E90E12" w:rsidRDefault="00E90E12" w:rsidP="00E90E12">
            <w:pPr>
              <w:pStyle w:val="ACEBodyText"/>
              <w:rPr>
                <w:lang w:eastAsia="zh-CN"/>
              </w:rPr>
            </w:pPr>
          </w:p>
          <w:p w14:paraId="7AA732F6" w14:textId="77777777" w:rsidR="00E90E12" w:rsidRDefault="00E90E12" w:rsidP="00E90E12">
            <w:pPr>
              <w:pStyle w:val="ACEBodyText"/>
              <w:rPr>
                <w:lang w:eastAsia="zh-CN"/>
              </w:rPr>
            </w:pPr>
          </w:p>
          <w:p w14:paraId="6FB6CCEB" w14:textId="77777777" w:rsidR="00E90E12" w:rsidRDefault="00E90E12" w:rsidP="00E90E12">
            <w:pPr>
              <w:pStyle w:val="ACEBodyText"/>
              <w:rPr>
                <w:lang w:eastAsia="zh-CN"/>
              </w:rPr>
            </w:pPr>
          </w:p>
          <w:p w14:paraId="7ED12FBD" w14:textId="77777777" w:rsidR="00E90E12" w:rsidRDefault="00E90E12" w:rsidP="00E90E12">
            <w:pPr>
              <w:pStyle w:val="ACEBodyText"/>
              <w:rPr>
                <w:lang w:eastAsia="zh-CN"/>
              </w:rPr>
            </w:pPr>
          </w:p>
          <w:p w14:paraId="2C95D4E5" w14:textId="77777777" w:rsidR="00E90E12" w:rsidRDefault="00E90E12" w:rsidP="00E90E12">
            <w:pPr>
              <w:pStyle w:val="ACEBodyText"/>
              <w:rPr>
                <w:lang w:eastAsia="zh-CN"/>
              </w:rPr>
            </w:pPr>
          </w:p>
          <w:p w14:paraId="4580C5AD" w14:textId="77777777" w:rsidR="00E90E12" w:rsidRDefault="00E90E12" w:rsidP="00E90E12">
            <w:pPr>
              <w:pStyle w:val="ACEBodyText"/>
              <w:rPr>
                <w:lang w:eastAsia="zh-CN"/>
              </w:rPr>
            </w:pPr>
          </w:p>
          <w:p w14:paraId="566F40A7" w14:textId="77777777" w:rsidR="00E90E12" w:rsidRDefault="00E90E12" w:rsidP="00E90E12">
            <w:pPr>
              <w:pStyle w:val="ACEBodyText"/>
              <w:rPr>
                <w:lang w:eastAsia="zh-CN"/>
              </w:rPr>
            </w:pPr>
          </w:p>
          <w:p w14:paraId="5A6AC27A" w14:textId="77777777" w:rsidR="00E90E12" w:rsidRDefault="00E90E12" w:rsidP="00E90E12">
            <w:pPr>
              <w:pStyle w:val="ACEBodyText"/>
              <w:rPr>
                <w:lang w:eastAsia="zh-CN"/>
              </w:rPr>
            </w:pPr>
          </w:p>
          <w:p w14:paraId="64FF6029" w14:textId="77777777" w:rsidR="00E90E12" w:rsidRDefault="00E90E12" w:rsidP="00E90E12">
            <w:pPr>
              <w:pStyle w:val="ACEBodyText"/>
              <w:rPr>
                <w:lang w:eastAsia="zh-CN"/>
              </w:rPr>
            </w:pPr>
          </w:p>
          <w:p w14:paraId="3BC085F7" w14:textId="77777777" w:rsidR="00E90E12" w:rsidRDefault="00E90E12" w:rsidP="00E90E12">
            <w:pPr>
              <w:pStyle w:val="ACEBodyText"/>
              <w:rPr>
                <w:lang w:eastAsia="zh-CN"/>
              </w:rPr>
            </w:pPr>
          </w:p>
          <w:p w14:paraId="2AC92451" w14:textId="77777777" w:rsidR="00E90E12" w:rsidRDefault="00E90E12" w:rsidP="00E90E12">
            <w:pPr>
              <w:pStyle w:val="ACEBodyText"/>
              <w:rPr>
                <w:lang w:eastAsia="zh-CN"/>
              </w:rPr>
            </w:pPr>
          </w:p>
          <w:p w14:paraId="09E22F70" w14:textId="4CEB387D" w:rsidR="00E90E12" w:rsidRPr="00E90E12" w:rsidRDefault="00E90E12" w:rsidP="00E90E12">
            <w:pPr>
              <w:pStyle w:val="ACEBodyText"/>
              <w:rPr>
                <w:b/>
                <w:bCs/>
                <w:lang w:eastAsia="zh-CN"/>
              </w:rPr>
            </w:pPr>
            <w:r w:rsidRPr="00E90E12">
              <w:rPr>
                <w:b/>
                <w:bCs/>
                <w:lang w:eastAsia="zh-CN"/>
              </w:rPr>
              <w:t>5.</w:t>
            </w:r>
          </w:p>
        </w:tc>
        <w:tc>
          <w:tcPr>
            <w:tcW w:w="8363" w:type="dxa"/>
            <w:tcBorders>
              <w:top w:val="nil"/>
              <w:left w:val="nil"/>
              <w:bottom w:val="nil"/>
            </w:tcBorders>
            <w:shd w:val="clear" w:color="auto" w:fill="auto"/>
            <w:tcMar>
              <w:top w:w="57" w:type="dxa"/>
              <w:left w:w="0" w:type="dxa"/>
            </w:tcMar>
          </w:tcPr>
          <w:p w14:paraId="2EE18215" w14:textId="77777777" w:rsidR="00312C71" w:rsidRDefault="00312C71" w:rsidP="00312C71">
            <w:pPr>
              <w:pStyle w:val="ACEAgendaitem"/>
              <w:spacing w:line="276" w:lineRule="auto"/>
            </w:pPr>
            <w:r>
              <w:lastRenderedPageBreak/>
              <w:t>Design Principles NPO23+ Process</w:t>
            </w:r>
          </w:p>
          <w:p w14:paraId="7F4BEDB6" w14:textId="77777777" w:rsidR="004302D2" w:rsidRDefault="004302D2" w:rsidP="002A5F2C">
            <w:pPr>
              <w:pStyle w:val="ACEBodyText"/>
              <w:rPr>
                <w:lang w:eastAsia="zh-CN"/>
              </w:rPr>
            </w:pPr>
          </w:p>
          <w:p w14:paraId="1EEB5415" w14:textId="0EA1703F" w:rsidR="00312C71" w:rsidRDefault="00312C71" w:rsidP="00312C71">
            <w:pPr>
              <w:spacing w:line="320" w:lineRule="atLeast"/>
            </w:pPr>
            <w:r>
              <w:t xml:space="preserve">4.1 The </w:t>
            </w:r>
            <w:r w:rsidR="002220D2">
              <w:t>c</w:t>
            </w:r>
            <w:r>
              <w:t xml:space="preserve">hair thanked those members who were able to attend the NPO 23+ workshops for doing so and for their contributions.  He introduced Jane Dawson, </w:t>
            </w:r>
            <w:r w:rsidR="0059528B" w:rsidRPr="007B2034">
              <w:t>Director, Funding Programmes, Investment</w:t>
            </w:r>
            <w:r w:rsidR="007B2034" w:rsidRPr="007B2034">
              <w:t xml:space="preserve"> </w:t>
            </w:r>
            <w:r>
              <w:t>who took members through the design principles of the NPO 2023+ process</w:t>
            </w:r>
          </w:p>
          <w:p w14:paraId="450571EF" w14:textId="77777777" w:rsidR="00312C71" w:rsidRDefault="00312C71" w:rsidP="00312C71">
            <w:pPr>
              <w:spacing w:line="320" w:lineRule="atLeast"/>
            </w:pPr>
          </w:p>
          <w:p w14:paraId="7CF0C286" w14:textId="0BD49EB3" w:rsidR="00312C71" w:rsidRDefault="00312C71" w:rsidP="00312C71">
            <w:pPr>
              <w:spacing w:line="320" w:lineRule="atLeast"/>
            </w:pPr>
            <w:r>
              <w:t>4.2 Jane outlined the draft timeline of the development stage and the key milestones of the delivery of the schem</w:t>
            </w:r>
            <w:r w:rsidR="00E6303D">
              <w:t>e which members were</w:t>
            </w:r>
            <w:r>
              <w:t xml:space="preserve"> asked </w:t>
            </w:r>
            <w:r w:rsidR="00E6303D">
              <w:t xml:space="preserve">to </w:t>
            </w:r>
            <w:r>
              <w:t>keep confidential</w:t>
            </w:r>
          </w:p>
          <w:p w14:paraId="3B6393AE" w14:textId="77777777" w:rsidR="00312C71" w:rsidRDefault="00312C71" w:rsidP="00312C71">
            <w:pPr>
              <w:spacing w:line="320" w:lineRule="atLeast"/>
            </w:pPr>
          </w:p>
          <w:p w14:paraId="76253D92" w14:textId="1EF5408B" w:rsidR="00312C71" w:rsidRDefault="00312C71" w:rsidP="00312C71">
            <w:pPr>
              <w:spacing w:line="320" w:lineRule="atLeast"/>
            </w:pPr>
            <w:r>
              <w:lastRenderedPageBreak/>
              <w:t xml:space="preserve">4.3 </w:t>
            </w:r>
            <w:r w:rsidR="00E6303D">
              <w:t>Jane</w:t>
            </w:r>
            <w:r>
              <w:t xml:space="preserve"> moved on to describe the current thinking of the design principles for the programme</w:t>
            </w:r>
            <w:r w:rsidR="00E6303D">
              <w:t xml:space="preserve"> and how they align to Let’s Create before taking members through</w:t>
            </w:r>
            <w:r>
              <w:t xml:space="preserve"> the</w:t>
            </w:r>
            <w:r w:rsidR="00E6303D">
              <w:t xml:space="preserve"> process for</w:t>
            </w:r>
            <w:r>
              <w:t xml:space="preserve"> drafting and monitoring of the funding agreement</w:t>
            </w:r>
            <w:r w:rsidR="00E6303D">
              <w:t>s</w:t>
            </w:r>
          </w:p>
          <w:p w14:paraId="0DB7EF32" w14:textId="77777777" w:rsidR="00312C71" w:rsidRDefault="00312C71" w:rsidP="00312C71">
            <w:pPr>
              <w:spacing w:line="320" w:lineRule="atLeast"/>
            </w:pPr>
          </w:p>
          <w:p w14:paraId="53E0CAC4" w14:textId="20E3C61F" w:rsidR="00312C71" w:rsidRDefault="00E6303D" w:rsidP="00312C71">
            <w:pPr>
              <w:spacing w:line="320" w:lineRule="atLeast"/>
            </w:pPr>
            <w:r>
              <w:t xml:space="preserve">4.4 Members were interested to know the difference, or similarity, in the assessments of </w:t>
            </w:r>
            <w:r w:rsidR="00312C71">
              <w:t xml:space="preserve">national </w:t>
            </w:r>
            <w:r>
              <w:t>and</w:t>
            </w:r>
            <w:r w:rsidR="00312C71">
              <w:t xml:space="preserve"> regional</w:t>
            </w:r>
            <w:r>
              <w:t xml:space="preserve"> applications and understood that all</w:t>
            </w:r>
            <w:r w:rsidR="00312C71">
              <w:t xml:space="preserve"> applications w</w:t>
            </w:r>
            <w:r>
              <w:t>ould</w:t>
            </w:r>
            <w:r w:rsidR="00312C71">
              <w:t xml:space="preserve"> be assessed in</w:t>
            </w:r>
            <w:r>
              <w:t xml:space="preserve"> the</w:t>
            </w:r>
            <w:r w:rsidR="00312C71">
              <w:t xml:space="preserve"> relevant area of delivery.  </w:t>
            </w:r>
            <w:r>
              <w:t xml:space="preserve">They also understood that </w:t>
            </w:r>
            <w:r w:rsidR="00312C71">
              <w:t>S</w:t>
            </w:r>
            <w:r>
              <w:t xml:space="preserve">ector </w:t>
            </w:r>
            <w:r w:rsidR="00312C71">
              <w:t>S</w:t>
            </w:r>
            <w:r>
              <w:t xml:space="preserve">upport </w:t>
            </w:r>
            <w:r w:rsidR="00312C71">
              <w:t>O</w:t>
            </w:r>
            <w:r>
              <w:t>rganisations</w:t>
            </w:r>
            <w:r w:rsidR="00312C71">
              <w:t xml:space="preserve"> will follow the same process but will no longer be required to address outcomes</w:t>
            </w:r>
          </w:p>
          <w:p w14:paraId="71CF9964" w14:textId="77777777" w:rsidR="00312C71" w:rsidRDefault="00312C71" w:rsidP="00312C71">
            <w:pPr>
              <w:spacing w:line="320" w:lineRule="atLeast"/>
            </w:pPr>
          </w:p>
          <w:p w14:paraId="61744DEA" w14:textId="1807DDA3" w:rsidR="00312C71" w:rsidRDefault="009E4189" w:rsidP="00312C71">
            <w:pPr>
              <w:spacing w:line="320" w:lineRule="atLeast"/>
            </w:pPr>
            <w:r>
              <w:t xml:space="preserve">4.5 In response to a member’s request for </w:t>
            </w:r>
            <w:r w:rsidR="00312C71">
              <w:t xml:space="preserve">further clarity </w:t>
            </w:r>
            <w:r>
              <w:t xml:space="preserve">on NPOs applying for </w:t>
            </w:r>
            <w:r w:rsidR="00312C71">
              <w:t xml:space="preserve">standstill / reduced funding </w:t>
            </w:r>
            <w:r>
              <w:t>which would</w:t>
            </w:r>
            <w:r w:rsidR="00312C71">
              <w:t xml:space="preserve"> require</w:t>
            </w:r>
            <w:r>
              <w:t xml:space="preserve"> the organisation</w:t>
            </w:r>
            <w:r w:rsidR="00312C71">
              <w:t xml:space="preserve"> to re-profile </w:t>
            </w:r>
            <w:r>
              <w:t xml:space="preserve">their offer, Jane confirmed that </w:t>
            </w:r>
            <w:r w:rsidR="00312C71">
              <w:t xml:space="preserve">organisations will be applying for standstill </w:t>
            </w:r>
            <w:r w:rsidR="007A182B">
              <w:t>with uplifts only in exceptional circumstances.  F</w:t>
            </w:r>
            <w:r w:rsidR="00312C71">
              <w:t>unding agreements will reflect the agreed changes made during the negotiation period</w:t>
            </w:r>
            <w:r w:rsidR="007A182B">
              <w:t>, particularly as that may relate to reduced offers</w:t>
            </w:r>
          </w:p>
          <w:p w14:paraId="45DDF65B" w14:textId="77777777" w:rsidR="00312C71" w:rsidRDefault="00312C71" w:rsidP="00312C71">
            <w:pPr>
              <w:spacing w:line="320" w:lineRule="atLeast"/>
            </w:pPr>
          </w:p>
          <w:p w14:paraId="6F40CD8F" w14:textId="2E042AD8" w:rsidR="00312C71" w:rsidRDefault="009E4189" w:rsidP="00312C71">
            <w:pPr>
              <w:spacing w:line="320" w:lineRule="atLeast"/>
            </w:pPr>
            <w:r>
              <w:t>4.6 A member</w:t>
            </w:r>
            <w:r w:rsidR="00312C71">
              <w:t xml:space="preserve"> expressed concern at </w:t>
            </w:r>
            <w:r>
              <w:t xml:space="preserve">the </w:t>
            </w:r>
            <w:r w:rsidR="00312C71">
              <w:t xml:space="preserve">fragility of the diverse sector and </w:t>
            </w:r>
            <w:r w:rsidR="009621A0">
              <w:t xml:space="preserve">the need for </w:t>
            </w:r>
            <w:r w:rsidR="00312C71">
              <w:t xml:space="preserve">diverse organisations </w:t>
            </w:r>
            <w:r w:rsidR="009621A0">
              <w:t>to get</w:t>
            </w:r>
            <w:r w:rsidR="00312C71">
              <w:t xml:space="preserve"> parity considering it is not a level playing field to begin with</w:t>
            </w:r>
          </w:p>
          <w:p w14:paraId="241AD240" w14:textId="77777777" w:rsidR="00312C71" w:rsidRDefault="00312C71" w:rsidP="00312C71">
            <w:pPr>
              <w:spacing w:line="320" w:lineRule="atLeast"/>
            </w:pPr>
          </w:p>
          <w:p w14:paraId="43AE9A4F" w14:textId="7F6B0D24" w:rsidR="009621A0" w:rsidRDefault="009621A0" w:rsidP="009621A0">
            <w:pPr>
              <w:spacing w:line="320" w:lineRule="atLeast"/>
            </w:pPr>
            <w:r>
              <w:t xml:space="preserve">4.7 A member commented that </w:t>
            </w:r>
            <w:r w:rsidR="007A182B">
              <w:t>if</w:t>
            </w:r>
            <w:r>
              <w:t xml:space="preserve"> </w:t>
            </w:r>
            <w:r w:rsidR="00312C71">
              <w:t xml:space="preserve">ACE money is going to be less </w:t>
            </w:r>
            <w:r>
              <w:t>it could</w:t>
            </w:r>
            <w:r w:rsidR="00312C71">
              <w:t xml:space="preserve"> be front loaded </w:t>
            </w:r>
            <w:r>
              <w:t xml:space="preserve">in order </w:t>
            </w:r>
            <w:r w:rsidR="00312C71">
              <w:t>for NPOs to respond to Let’s Creat</w:t>
            </w:r>
            <w:r>
              <w:t>e and that the re-balancing of development work would be welcome</w:t>
            </w:r>
          </w:p>
          <w:p w14:paraId="340098EC" w14:textId="6FBD365A" w:rsidR="00312C71" w:rsidRDefault="00312C71" w:rsidP="00312C71">
            <w:pPr>
              <w:spacing w:line="320" w:lineRule="atLeast"/>
            </w:pPr>
          </w:p>
          <w:p w14:paraId="15F76E01" w14:textId="74DA61C4" w:rsidR="00312C71" w:rsidRDefault="009621A0" w:rsidP="00312C71">
            <w:pPr>
              <w:spacing w:line="320" w:lineRule="atLeast"/>
            </w:pPr>
            <w:r>
              <w:t>4.8 Laura Dyer confirmed that l</w:t>
            </w:r>
            <w:r w:rsidR="00312C71">
              <w:t xml:space="preserve">ots of work </w:t>
            </w:r>
            <w:r>
              <w:t xml:space="preserve">is </w:t>
            </w:r>
            <w:r w:rsidR="00312C71">
              <w:t xml:space="preserve">being done with </w:t>
            </w:r>
            <w:r w:rsidR="002220D2">
              <w:t xml:space="preserve">the </w:t>
            </w:r>
            <w:r w:rsidR="00312C71">
              <w:t xml:space="preserve">DCMS and detailed conversations are taking place alongside those about the delivery plan </w:t>
            </w:r>
          </w:p>
          <w:p w14:paraId="5043CECA" w14:textId="77777777" w:rsidR="00312C71" w:rsidRDefault="00312C71" w:rsidP="00312C71">
            <w:pPr>
              <w:spacing w:line="320" w:lineRule="atLeast"/>
            </w:pPr>
          </w:p>
          <w:p w14:paraId="3DE723EE" w14:textId="78E5840D" w:rsidR="009621A0" w:rsidRDefault="009621A0" w:rsidP="00312C71">
            <w:pPr>
              <w:spacing w:line="320" w:lineRule="atLeast"/>
            </w:pPr>
            <w:r>
              <w:t>4.9 Members recognised that while it is a</w:t>
            </w:r>
            <w:r w:rsidR="00312C71">
              <w:t xml:space="preserve"> challenging </w:t>
            </w:r>
            <w:r>
              <w:t xml:space="preserve">time </w:t>
            </w:r>
            <w:r w:rsidR="00312C71">
              <w:t>for NPO</w:t>
            </w:r>
            <w:r>
              <w:t xml:space="preserve">s, </w:t>
            </w:r>
            <w:r w:rsidR="00312C71">
              <w:t>churn is good</w:t>
            </w:r>
            <w:r>
              <w:t>,</w:t>
            </w:r>
            <w:r w:rsidR="00312C71">
              <w:t xml:space="preserve"> if</w:t>
            </w:r>
            <w:r>
              <w:t xml:space="preserve"> it is</w:t>
            </w:r>
            <w:r w:rsidR="00312C71">
              <w:t xml:space="preserve"> </w:t>
            </w:r>
            <w:r w:rsidR="007A182B">
              <w:t>appropriate to the delivery of Let’s Create</w:t>
            </w:r>
          </w:p>
          <w:p w14:paraId="0D22F951" w14:textId="77777777" w:rsidR="009621A0" w:rsidRDefault="009621A0" w:rsidP="00312C71">
            <w:pPr>
              <w:spacing w:line="320" w:lineRule="atLeast"/>
            </w:pPr>
          </w:p>
          <w:p w14:paraId="3AE4D780" w14:textId="77777777" w:rsidR="00E90E12" w:rsidRDefault="009621A0" w:rsidP="00E90E12">
            <w:pPr>
              <w:spacing w:line="320" w:lineRule="atLeast"/>
            </w:pPr>
            <w:r>
              <w:t>4.10 A member asked how organisations will be supported if they are leaving the portfolio. It was noted that, there is no information available yet, but when it is, it will be forthcoming and transparent</w:t>
            </w:r>
            <w:r w:rsidR="00E90E12">
              <w:br/>
            </w:r>
          </w:p>
          <w:p w14:paraId="3C55822A" w14:textId="77777777" w:rsidR="00E90E12" w:rsidRDefault="00E90E12" w:rsidP="00E90E12">
            <w:pPr>
              <w:pStyle w:val="ACEAgendaitem"/>
              <w:spacing w:line="276" w:lineRule="auto"/>
            </w:pPr>
            <w:r>
              <w:t>The Portfolio in perspective</w:t>
            </w:r>
          </w:p>
          <w:p w14:paraId="279C09AE" w14:textId="77777777" w:rsidR="00E90E12" w:rsidRDefault="00E90E12" w:rsidP="00E90E12">
            <w:pPr>
              <w:spacing w:line="320" w:lineRule="atLeast"/>
            </w:pPr>
          </w:p>
          <w:p w14:paraId="5F41D379" w14:textId="6A83094B" w:rsidR="00CC2E06" w:rsidRDefault="00CC2E06" w:rsidP="00CC2E06">
            <w:pPr>
              <w:spacing w:line="320" w:lineRule="atLeast"/>
            </w:pPr>
            <w:r>
              <w:t xml:space="preserve">5.1 Peter </w:t>
            </w:r>
            <w:r w:rsidR="002220D2">
              <w:t xml:space="preserve">Knott, Midlands Area Director, </w:t>
            </w:r>
            <w:r>
              <w:t xml:space="preserve">introduced the agenda item and expressed that </w:t>
            </w:r>
            <w:r w:rsidR="00E90E12">
              <w:t xml:space="preserve">members </w:t>
            </w:r>
            <w:r>
              <w:t xml:space="preserve">should </w:t>
            </w:r>
            <w:r w:rsidR="00E90E12">
              <w:t xml:space="preserve">feel comfortable with their part in the </w:t>
            </w:r>
            <w:r w:rsidR="00E90E12">
              <w:lastRenderedPageBreak/>
              <w:t>process</w:t>
            </w:r>
            <w:r>
              <w:t xml:space="preserve"> and that different aspects of </w:t>
            </w:r>
            <w:r w:rsidR="002220D2">
              <w:t xml:space="preserve">the </w:t>
            </w:r>
            <w:r>
              <w:t xml:space="preserve">portfolio should be </w:t>
            </w:r>
            <w:r w:rsidR="00E90E12">
              <w:t>explore</w:t>
            </w:r>
            <w:r>
              <w:t>d</w:t>
            </w:r>
            <w:r w:rsidR="00E90E12">
              <w:t xml:space="preserve"> </w:t>
            </w:r>
            <w:r>
              <w:t>so that</w:t>
            </w:r>
            <w:r w:rsidR="00E90E12">
              <w:t xml:space="preserve"> members feel they have played an important role</w:t>
            </w:r>
            <w:r>
              <w:t xml:space="preserve"> in developing it and</w:t>
            </w:r>
            <w:r w:rsidR="00E90E12">
              <w:t xml:space="preserve"> have ownership</w:t>
            </w:r>
            <w:r>
              <w:t xml:space="preserve"> of it</w:t>
            </w:r>
          </w:p>
          <w:p w14:paraId="61DEBE5A" w14:textId="39397E8D" w:rsidR="00CC2E06" w:rsidRDefault="00CC2E06" w:rsidP="00CC2E06">
            <w:pPr>
              <w:spacing w:line="320" w:lineRule="atLeast"/>
            </w:pPr>
          </w:p>
          <w:p w14:paraId="654623CD" w14:textId="29313A76" w:rsidR="00CC2E06" w:rsidRDefault="00CC2E06" w:rsidP="00CC2E06">
            <w:pPr>
              <w:spacing w:line="320" w:lineRule="atLeast"/>
            </w:pPr>
            <w:r>
              <w:t xml:space="preserve">5.2 Members noted that the December meeting will be an informal </w:t>
            </w:r>
            <w:r w:rsidR="007A182B">
              <w:t xml:space="preserve">meeting exploring the </w:t>
            </w:r>
            <w:r>
              <w:t xml:space="preserve">NPO portfolio, looking at </w:t>
            </w:r>
            <w:r w:rsidR="007A182B">
              <w:t xml:space="preserve">it </w:t>
            </w:r>
            <w:r>
              <w:t xml:space="preserve">through </w:t>
            </w:r>
            <w:r w:rsidR="007A182B">
              <w:t>“</w:t>
            </w:r>
            <w:r>
              <w:t>differen</w:t>
            </w:r>
            <w:r w:rsidR="00270741">
              <w:t>t</w:t>
            </w:r>
            <w:r>
              <w:t xml:space="preserve"> lenses</w:t>
            </w:r>
            <w:r w:rsidR="007A182B">
              <w:t>”</w:t>
            </w:r>
          </w:p>
          <w:p w14:paraId="6DB8CABA" w14:textId="77777777" w:rsidR="00CC2E06" w:rsidRDefault="00CC2E06" w:rsidP="00CC2E06">
            <w:pPr>
              <w:spacing w:line="320" w:lineRule="atLeast"/>
            </w:pPr>
          </w:p>
          <w:p w14:paraId="3ABEC664" w14:textId="20420750" w:rsidR="00CC2E06" w:rsidRDefault="00CC2E06" w:rsidP="00E90E12">
            <w:pPr>
              <w:spacing w:line="320" w:lineRule="atLeast"/>
            </w:pPr>
            <w:r>
              <w:t>5.</w:t>
            </w:r>
            <w:r w:rsidR="008F4D57">
              <w:t>3</w:t>
            </w:r>
            <w:r>
              <w:t xml:space="preserve"> </w:t>
            </w:r>
            <w:r w:rsidR="00E90E12">
              <w:t>T</w:t>
            </w:r>
            <w:r w:rsidR="002220D2">
              <w:t>h</w:t>
            </w:r>
            <w:r w:rsidR="00E90E12">
              <w:t>om</w:t>
            </w:r>
            <w:r w:rsidR="002220D2">
              <w:t>as Wildish, Senior Manager, Operations,</w:t>
            </w:r>
            <w:r w:rsidR="00E90E12">
              <w:t xml:space="preserve"> </w:t>
            </w:r>
            <w:r>
              <w:t xml:space="preserve">continued by </w:t>
            </w:r>
            <w:r w:rsidR="00E90E12">
              <w:t>present</w:t>
            </w:r>
            <w:r>
              <w:t>ing</w:t>
            </w:r>
            <w:r w:rsidR="00E90E12">
              <w:t xml:space="preserve"> a breakdown of the </w:t>
            </w:r>
            <w:r>
              <w:t xml:space="preserve">current 18-22 </w:t>
            </w:r>
            <w:r w:rsidR="00E90E12">
              <w:t>portfolio by artform, band</w:t>
            </w:r>
            <w:r>
              <w:t xml:space="preserve">, </w:t>
            </w:r>
            <w:r w:rsidR="00E90E12">
              <w:t>range of investment</w:t>
            </w:r>
            <w:r w:rsidR="00270741">
              <w:t xml:space="preserve">. </w:t>
            </w:r>
            <w:r>
              <w:t xml:space="preserve">The data also </w:t>
            </w:r>
            <w:r w:rsidR="00E90E12">
              <w:t>detailed</w:t>
            </w:r>
          </w:p>
          <w:p w14:paraId="44ACBCAB" w14:textId="77777777" w:rsidR="00CC2E06" w:rsidRDefault="00CC2E06" w:rsidP="00E90E12">
            <w:pPr>
              <w:spacing w:line="320" w:lineRule="atLeast"/>
            </w:pPr>
          </w:p>
          <w:p w14:paraId="7C6C7DBC" w14:textId="77777777" w:rsidR="00CC2E06" w:rsidRDefault="00CC2E06" w:rsidP="00E90E12">
            <w:pPr>
              <w:pStyle w:val="ListParagraph"/>
              <w:numPr>
                <w:ilvl w:val="0"/>
                <w:numId w:val="24"/>
              </w:numPr>
            </w:pPr>
            <w:r>
              <w:t xml:space="preserve">the </w:t>
            </w:r>
            <w:r w:rsidR="00E90E12">
              <w:t xml:space="preserve">top 17 largest clients </w:t>
            </w:r>
            <w:r>
              <w:t xml:space="preserve">in the portfolio </w:t>
            </w:r>
            <w:r w:rsidR="00E90E12">
              <w:t>where decisions are made by N</w:t>
            </w:r>
            <w:r>
              <w:t xml:space="preserve">ational </w:t>
            </w:r>
            <w:r w:rsidR="00E90E12">
              <w:t>C</w:t>
            </w:r>
            <w:r>
              <w:t>ouncil</w:t>
            </w:r>
          </w:p>
          <w:p w14:paraId="3A2C4F4F" w14:textId="6C648168" w:rsidR="00E90E12" w:rsidRDefault="00CC2E06" w:rsidP="00147F8A">
            <w:pPr>
              <w:pStyle w:val="ListParagraph"/>
              <w:numPr>
                <w:ilvl w:val="0"/>
                <w:numId w:val="24"/>
              </w:numPr>
            </w:pPr>
            <w:r>
              <w:t>the 41 n</w:t>
            </w:r>
            <w:r w:rsidR="00E90E12">
              <w:t>ew organisations bought in to the portfolio in 18-22</w:t>
            </w:r>
            <w:r>
              <w:t xml:space="preserve"> of which 24 were d</w:t>
            </w:r>
            <w:r w:rsidR="00E90E12">
              <w:t>ivers</w:t>
            </w:r>
            <w:r>
              <w:t>e led</w:t>
            </w:r>
          </w:p>
          <w:p w14:paraId="0B1F3DC1" w14:textId="41379B58" w:rsidR="00CC2E06" w:rsidRDefault="00CC2E06" w:rsidP="00147F8A">
            <w:pPr>
              <w:pStyle w:val="ListParagraph"/>
              <w:numPr>
                <w:ilvl w:val="0"/>
                <w:numId w:val="24"/>
              </w:numPr>
            </w:pPr>
            <w:r>
              <w:t xml:space="preserve">geographic spread </w:t>
            </w:r>
          </w:p>
          <w:p w14:paraId="66C57635" w14:textId="2353BFD0" w:rsidR="00CC2E06" w:rsidRDefault="00CC2E06" w:rsidP="00147F8A">
            <w:pPr>
              <w:pStyle w:val="ListParagraph"/>
              <w:numPr>
                <w:ilvl w:val="0"/>
                <w:numId w:val="24"/>
              </w:numPr>
            </w:pPr>
            <w:r>
              <w:t>level of investment in priori</w:t>
            </w:r>
            <w:r w:rsidR="00D373AE">
              <w:t>ty places</w:t>
            </w:r>
            <w:r>
              <w:t xml:space="preserve">  </w:t>
            </w:r>
          </w:p>
          <w:p w14:paraId="3F850170" w14:textId="77777777" w:rsidR="00CC2E06" w:rsidRDefault="00CC2E06" w:rsidP="00E90E12">
            <w:pPr>
              <w:spacing w:line="320" w:lineRule="atLeast"/>
            </w:pPr>
          </w:p>
          <w:p w14:paraId="4F5B7542" w14:textId="6AF97AC2" w:rsidR="00E90E12" w:rsidRDefault="00E14284" w:rsidP="00E90E12">
            <w:pPr>
              <w:spacing w:line="320" w:lineRule="atLeast"/>
            </w:pPr>
            <w:r>
              <w:t>5.</w:t>
            </w:r>
            <w:r w:rsidR="008F4D57">
              <w:t>4</w:t>
            </w:r>
            <w:r>
              <w:t xml:space="preserve"> </w:t>
            </w:r>
            <w:r w:rsidR="00E90E12">
              <w:t>Fiona</w:t>
            </w:r>
            <w:r>
              <w:t xml:space="preserve"> Allan left the meeting at this point.  As it was her final meeting, she said</w:t>
            </w:r>
            <w:r w:rsidR="00E90E12">
              <w:t xml:space="preserve"> goodbye </w:t>
            </w:r>
            <w:r>
              <w:t xml:space="preserve">and that </w:t>
            </w:r>
            <w:r w:rsidR="00E90E12">
              <w:t>it</w:t>
            </w:r>
            <w:r>
              <w:t xml:space="preserve"> had</w:t>
            </w:r>
            <w:r w:rsidR="00E90E12">
              <w:t xml:space="preserve"> been a privilege to be part of the </w:t>
            </w:r>
            <w:r>
              <w:t>Midlands Area Council</w:t>
            </w:r>
            <w:r w:rsidR="00E90E12">
              <w:t xml:space="preserve"> and</w:t>
            </w:r>
            <w:r>
              <w:t xml:space="preserve"> that she had</w:t>
            </w:r>
            <w:r w:rsidR="00E90E12">
              <w:t xml:space="preserve"> learned a lot from colleagues</w:t>
            </w:r>
            <w:r>
              <w:t xml:space="preserve"> for</w:t>
            </w:r>
            <w:r w:rsidR="00E90E12">
              <w:t xml:space="preserve"> which she </w:t>
            </w:r>
            <w:r>
              <w:t>was</w:t>
            </w:r>
            <w:r w:rsidR="00E90E12">
              <w:t xml:space="preserve"> grateful</w:t>
            </w:r>
          </w:p>
          <w:p w14:paraId="02AE517A" w14:textId="77777777" w:rsidR="00E90E12" w:rsidRDefault="00E90E12" w:rsidP="00E90E12">
            <w:pPr>
              <w:spacing w:line="320" w:lineRule="atLeast"/>
            </w:pPr>
          </w:p>
          <w:p w14:paraId="4A702AC0" w14:textId="61B8CE21" w:rsidR="00E90E12" w:rsidRDefault="00D373AE" w:rsidP="00E90E12">
            <w:pPr>
              <w:spacing w:line="320" w:lineRule="atLeast"/>
            </w:pPr>
            <w:r>
              <w:t>5.</w:t>
            </w:r>
            <w:r w:rsidR="008F4D57">
              <w:t>5</w:t>
            </w:r>
            <w:r>
              <w:t xml:space="preserve"> A member highlighted </w:t>
            </w:r>
            <w:r w:rsidR="008F4D57">
              <w:t>organisations, situated in Wales, and funded through the Midlands budget</w:t>
            </w:r>
            <w:r>
              <w:t xml:space="preserve">. </w:t>
            </w:r>
            <w:r w:rsidR="00E90E12">
              <w:t>Peter</w:t>
            </w:r>
            <w:r>
              <w:t xml:space="preserve"> explained that this is be</w:t>
            </w:r>
            <w:r w:rsidR="00E90E12">
              <w:t xml:space="preserve">cause </w:t>
            </w:r>
            <w:r w:rsidR="007A182B">
              <w:t>organisations based in Wales but delivering in England were organisationally represented in the Midlands budget.  A similar arrangement exists for Scottish organisations delivering in England with the North team being responsible for their administration</w:t>
            </w:r>
          </w:p>
          <w:p w14:paraId="4C24D740" w14:textId="77777777" w:rsidR="00E90E12" w:rsidRDefault="00E90E12" w:rsidP="00E90E12">
            <w:pPr>
              <w:spacing w:line="320" w:lineRule="atLeast"/>
            </w:pPr>
          </w:p>
          <w:p w14:paraId="2A0A1286" w14:textId="74A9A902" w:rsidR="00E90E12" w:rsidRDefault="00D373AE" w:rsidP="00E90E12">
            <w:pPr>
              <w:spacing w:line="320" w:lineRule="atLeast"/>
            </w:pPr>
            <w:r>
              <w:t>5.</w:t>
            </w:r>
            <w:r w:rsidR="008F4D57">
              <w:t>6</w:t>
            </w:r>
            <w:r>
              <w:t xml:space="preserve"> In response to a member’s question about whether </w:t>
            </w:r>
            <w:r w:rsidR="00E90E12">
              <w:t>there</w:t>
            </w:r>
            <w:r>
              <w:t xml:space="preserve"> will</w:t>
            </w:r>
            <w:r w:rsidR="00E90E12">
              <w:t xml:space="preserve"> be </w:t>
            </w:r>
            <w:r>
              <w:t>the opportunity</w:t>
            </w:r>
            <w:r w:rsidR="00E90E12">
              <w:t xml:space="preserve"> for female led organisations to define as such if they are joint led</w:t>
            </w:r>
            <w:r>
              <w:t>, it was noted that m</w:t>
            </w:r>
            <w:r w:rsidR="00E90E12">
              <w:t xml:space="preserve">ore work </w:t>
            </w:r>
            <w:r>
              <w:t xml:space="preserve">was </w:t>
            </w:r>
            <w:r w:rsidR="00E90E12">
              <w:t xml:space="preserve">being done </w:t>
            </w:r>
            <w:r>
              <w:t xml:space="preserve">on </w:t>
            </w:r>
            <w:r w:rsidR="007A182B">
              <w:t>our diversity definitions</w:t>
            </w:r>
            <w:r>
              <w:t xml:space="preserve"> </w:t>
            </w:r>
            <w:r w:rsidR="00E90E12">
              <w:t xml:space="preserve">by </w:t>
            </w:r>
            <w:r>
              <w:t xml:space="preserve">the </w:t>
            </w:r>
            <w:r w:rsidR="00E90E12">
              <w:t>D</w:t>
            </w:r>
            <w:r>
              <w:t xml:space="preserve">iverse </w:t>
            </w:r>
            <w:r w:rsidR="00E90E12">
              <w:t>A</w:t>
            </w:r>
            <w:r>
              <w:t xml:space="preserve">ction </w:t>
            </w:r>
            <w:r w:rsidR="00E90E12">
              <w:t>G</w:t>
            </w:r>
            <w:r>
              <w:t>roup</w:t>
            </w:r>
            <w:r w:rsidR="007A182B">
              <w:t xml:space="preserve"> and Abid</w:t>
            </w:r>
            <w:r w:rsidR="002220D2">
              <w:t xml:space="preserve"> Hussain</w:t>
            </w:r>
            <w:r w:rsidR="007A182B">
              <w:t>’s team</w:t>
            </w:r>
          </w:p>
          <w:p w14:paraId="5F755F91" w14:textId="77777777" w:rsidR="00E90E12" w:rsidRDefault="00E90E12" w:rsidP="00E90E12">
            <w:pPr>
              <w:spacing w:line="320" w:lineRule="atLeast"/>
            </w:pPr>
          </w:p>
          <w:p w14:paraId="15ADA0B6" w14:textId="57A167BA" w:rsidR="00E90E12" w:rsidRDefault="00270741" w:rsidP="00E90E12">
            <w:pPr>
              <w:spacing w:line="320" w:lineRule="atLeast"/>
            </w:pPr>
            <w:r>
              <w:t>5.</w:t>
            </w:r>
            <w:r w:rsidR="008F4D57">
              <w:t>7</w:t>
            </w:r>
            <w:r>
              <w:t xml:space="preserve"> A member querie</w:t>
            </w:r>
            <w:r w:rsidR="002220D2">
              <w:t>d</w:t>
            </w:r>
            <w:r>
              <w:t xml:space="preserve"> </w:t>
            </w:r>
            <w:r w:rsidR="00E90E12">
              <w:t>why certain org</w:t>
            </w:r>
            <w:r>
              <w:t xml:space="preserve">anisations are </w:t>
            </w:r>
            <w:r w:rsidR="00E90E12">
              <w:t>in</w:t>
            </w:r>
            <w:r>
              <w:t xml:space="preserve"> the portfolio</w:t>
            </w:r>
            <w:r w:rsidR="00E90E12">
              <w:t xml:space="preserve"> and some are no</w:t>
            </w:r>
            <w:r w:rsidR="007A182B">
              <w:t>t</w:t>
            </w:r>
            <w:r>
              <w:t xml:space="preserve"> and asked if it was historic.  Peter replied that it was </w:t>
            </w:r>
            <w:r w:rsidR="00E90E12">
              <w:t>largely because they have chosen to apply</w:t>
            </w:r>
            <w:r w:rsidR="007A182B">
              <w:t xml:space="preserve"> and explained some of the history around the construction of the portfolio</w:t>
            </w:r>
          </w:p>
          <w:p w14:paraId="72FC72D7" w14:textId="77777777" w:rsidR="007A182B" w:rsidRDefault="007A182B" w:rsidP="00E90E12">
            <w:pPr>
              <w:spacing w:line="320" w:lineRule="atLeast"/>
            </w:pPr>
          </w:p>
          <w:p w14:paraId="03FF2C4B" w14:textId="57221F49" w:rsidR="00E90E12" w:rsidRDefault="00270741" w:rsidP="00E90E12">
            <w:pPr>
              <w:spacing w:line="320" w:lineRule="atLeast"/>
            </w:pPr>
            <w:r>
              <w:lastRenderedPageBreak/>
              <w:t>5.</w:t>
            </w:r>
            <w:r w:rsidR="008F4D57">
              <w:t>8</w:t>
            </w:r>
            <w:r>
              <w:t xml:space="preserve"> A member commented that the</w:t>
            </w:r>
            <w:r w:rsidR="00E90E12">
              <w:t xml:space="preserve"> </w:t>
            </w:r>
            <w:r>
              <w:t xml:space="preserve">portfolio </w:t>
            </w:r>
            <w:r w:rsidR="00E90E12">
              <w:t>demographic</w:t>
            </w:r>
            <w:r w:rsidR="007A182B">
              <w:t>, whilst improved from previously,</w:t>
            </w:r>
            <w:r w:rsidR="00E90E12">
              <w:t xml:space="preserve"> is not representative of </w:t>
            </w:r>
            <w:r>
              <w:t xml:space="preserve">the </w:t>
            </w:r>
            <w:r w:rsidR="00E90E12">
              <w:t>Midland</w:t>
            </w:r>
            <w:r w:rsidR="002220D2">
              <w:t>s</w:t>
            </w:r>
            <w:r w:rsidR="00920D06">
              <w:t xml:space="preserve">.  </w:t>
            </w:r>
            <w:r w:rsidR="002220D2">
              <w:t>They</w:t>
            </w:r>
            <w:r>
              <w:t xml:space="preserve"> suggested there was some</w:t>
            </w:r>
            <w:r w:rsidR="00E90E12">
              <w:t xml:space="preserve"> learning to be had from</w:t>
            </w:r>
            <w:r w:rsidR="00920D06">
              <w:t xml:space="preserve"> </w:t>
            </w:r>
            <w:r>
              <w:t>D</w:t>
            </w:r>
            <w:r w:rsidR="00E90E12">
              <w:t xml:space="preserve">e Montfort </w:t>
            </w:r>
            <w:r>
              <w:t>U</w:t>
            </w:r>
            <w:r w:rsidR="00E90E12">
              <w:t>ni</w:t>
            </w:r>
            <w:r>
              <w:t>versity</w:t>
            </w:r>
            <w:r w:rsidR="00920D06">
              <w:t xml:space="preserve"> which has a very diverse student base</w:t>
            </w:r>
          </w:p>
          <w:p w14:paraId="53484748" w14:textId="77777777" w:rsidR="00E90E12" w:rsidRDefault="00E90E12" w:rsidP="00E90E12">
            <w:pPr>
              <w:spacing w:line="320" w:lineRule="atLeast"/>
            </w:pPr>
          </w:p>
          <w:p w14:paraId="16E37B83" w14:textId="382B9FCA" w:rsidR="00E90E12" w:rsidRDefault="00270741" w:rsidP="00E90E12">
            <w:pPr>
              <w:spacing w:line="320" w:lineRule="atLeast"/>
            </w:pPr>
            <w:r>
              <w:t>5.</w:t>
            </w:r>
            <w:r w:rsidR="008F4D57">
              <w:t>9</w:t>
            </w:r>
            <w:r>
              <w:t xml:space="preserve"> A member noted that the </w:t>
            </w:r>
            <w:r w:rsidR="00E90E12">
              <w:t xml:space="preserve">Black Country organisations in the portfolio aren’t diverse led </w:t>
            </w:r>
            <w:r>
              <w:t xml:space="preserve">and requested </w:t>
            </w:r>
            <w:r w:rsidR="00E90E12">
              <w:t>work be done to encourage more diverse led org</w:t>
            </w:r>
            <w:r>
              <w:t>anisations to apply to be in</w:t>
            </w:r>
            <w:r w:rsidR="00E90E12">
              <w:t xml:space="preserve"> the portfolio</w:t>
            </w:r>
          </w:p>
          <w:p w14:paraId="300608B6" w14:textId="77777777" w:rsidR="00E90E12" w:rsidRDefault="00E90E12" w:rsidP="00E90E12">
            <w:pPr>
              <w:spacing w:line="320" w:lineRule="atLeast"/>
            </w:pPr>
          </w:p>
          <w:p w14:paraId="728909D4" w14:textId="46AA4FD0" w:rsidR="00E90E12" w:rsidRDefault="00270741" w:rsidP="00E90E12">
            <w:pPr>
              <w:spacing w:line="320" w:lineRule="atLeast"/>
            </w:pPr>
            <w:r>
              <w:t>5.</w:t>
            </w:r>
            <w:r w:rsidR="008F4D57">
              <w:t>10</w:t>
            </w:r>
            <w:r>
              <w:t xml:space="preserve"> A member suggested progress needs to be made with organisations at all </w:t>
            </w:r>
            <w:r w:rsidR="00920D06">
              <w:t>funding levels</w:t>
            </w:r>
            <w:r>
              <w:t xml:space="preserve"> and not just those at one or the other end.  T</w:t>
            </w:r>
            <w:r w:rsidR="00E90E12">
              <w:t xml:space="preserve">ools </w:t>
            </w:r>
            <w:r>
              <w:t xml:space="preserve">need to be found </w:t>
            </w:r>
            <w:r w:rsidR="00E90E12">
              <w:t xml:space="preserve">to help </w:t>
            </w:r>
            <w:r>
              <w:t>members</w:t>
            </w:r>
            <w:r w:rsidR="00E90E12">
              <w:t xml:space="preserve"> make decisions</w:t>
            </w:r>
            <w:r>
              <w:t>.  They also felt that h</w:t>
            </w:r>
            <w:r w:rsidR="00E90E12">
              <w:t>aving an open amount to apply for will be challenging</w:t>
            </w:r>
            <w:r w:rsidR="00920D06">
              <w:t xml:space="preserve"> and a guide figure would be preferable</w:t>
            </w:r>
          </w:p>
          <w:p w14:paraId="45279443" w14:textId="77777777" w:rsidR="00270741" w:rsidRDefault="00270741" w:rsidP="00E90E12">
            <w:pPr>
              <w:spacing w:line="320" w:lineRule="atLeast"/>
            </w:pPr>
          </w:p>
          <w:p w14:paraId="388287F6" w14:textId="4A752425" w:rsidR="00270741" w:rsidRDefault="00270741" w:rsidP="00270741">
            <w:pPr>
              <w:spacing w:line="320" w:lineRule="atLeast"/>
            </w:pPr>
            <w:r>
              <w:t>5.</w:t>
            </w:r>
            <w:r w:rsidR="008F4D57">
              <w:t xml:space="preserve">11 </w:t>
            </w:r>
            <w:r>
              <w:t xml:space="preserve">Finally, </w:t>
            </w:r>
            <w:r w:rsidR="002220D2">
              <w:t xml:space="preserve">the </w:t>
            </w:r>
            <w:r w:rsidR="002220D2" w:rsidRPr="008F4D57">
              <w:t>cha</w:t>
            </w:r>
            <w:r w:rsidR="008F4D57" w:rsidRPr="008F4D57">
              <w:t>i</w:t>
            </w:r>
            <w:r w:rsidR="002220D2" w:rsidRPr="008F4D57">
              <w:t>r</w:t>
            </w:r>
            <w:r>
              <w:t xml:space="preserve"> asked members to reflect on the provocations, and any others they have, and get in touch with him or Peter with any comments</w:t>
            </w:r>
          </w:p>
          <w:p w14:paraId="4542880C" w14:textId="0E4AF072" w:rsidR="00312C71" w:rsidRPr="002A5F2C" w:rsidRDefault="00312C71" w:rsidP="009621A0">
            <w:pPr>
              <w:spacing w:line="320" w:lineRule="atLeast"/>
              <w:rPr>
                <w:lang w:eastAsia="zh-CN"/>
              </w:rPr>
            </w:pPr>
          </w:p>
        </w:tc>
      </w:tr>
      <w:tr w:rsidR="00485C3F" w:rsidRPr="00B34199" w14:paraId="5F065B5A" w14:textId="77777777" w:rsidTr="005812A1">
        <w:tc>
          <w:tcPr>
            <w:tcW w:w="709" w:type="dxa"/>
            <w:tcBorders>
              <w:top w:val="nil"/>
              <w:left w:val="nil"/>
              <w:bottom w:val="nil"/>
            </w:tcBorders>
          </w:tcPr>
          <w:p w14:paraId="233D0C15" w14:textId="77E1A161" w:rsidR="00485C3F" w:rsidRPr="00B34199" w:rsidRDefault="008F4D57" w:rsidP="00CE09CF">
            <w:pPr>
              <w:pStyle w:val="ACEBodyText"/>
              <w:spacing w:line="276" w:lineRule="auto"/>
              <w:rPr>
                <w:rFonts w:cs="Arial"/>
                <w:b/>
              </w:rPr>
            </w:pPr>
            <w:r>
              <w:rPr>
                <w:rFonts w:cs="Arial"/>
                <w:b/>
              </w:rPr>
              <w:lastRenderedPageBreak/>
              <w:t>6</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106689BB" w14:textId="5791BE8B" w:rsidR="00485C3F" w:rsidRPr="00B34199" w:rsidRDefault="00485C3F" w:rsidP="00CE09CF">
            <w:pPr>
              <w:pStyle w:val="ACEBodyText"/>
              <w:spacing w:line="276" w:lineRule="auto"/>
              <w:rPr>
                <w:rFonts w:cs="Arial"/>
              </w:rPr>
            </w:pPr>
            <w:r w:rsidRPr="00B34199">
              <w:rPr>
                <w:rFonts w:cs="Arial"/>
                <w:b/>
              </w:rPr>
              <w:t>MINUTES OF THE MEETING ON AND MATTERS ARISING</w:t>
            </w:r>
          </w:p>
          <w:p w14:paraId="48BE8860" w14:textId="77777777" w:rsidR="00485C3F" w:rsidRPr="00B34199" w:rsidRDefault="00485C3F" w:rsidP="00CE09CF">
            <w:pPr>
              <w:pStyle w:val="ACEBodyText"/>
              <w:tabs>
                <w:tab w:val="left" w:pos="3060"/>
              </w:tabs>
              <w:spacing w:line="276" w:lineRule="auto"/>
              <w:rPr>
                <w:rFonts w:cs="Arial"/>
              </w:rPr>
            </w:pPr>
          </w:p>
          <w:p w14:paraId="5082A29E" w14:textId="5BF7C020" w:rsidR="00485C3F" w:rsidRPr="00B34199" w:rsidRDefault="008F4D57" w:rsidP="00CE09CF">
            <w:pPr>
              <w:pStyle w:val="ACEBodyText"/>
              <w:tabs>
                <w:tab w:val="left" w:pos="3060"/>
              </w:tabs>
              <w:spacing w:line="276" w:lineRule="auto"/>
              <w:rPr>
                <w:rFonts w:cs="Arial"/>
              </w:rPr>
            </w:pPr>
            <w:r>
              <w:rPr>
                <w:rFonts w:cs="Arial"/>
              </w:rPr>
              <w:t>6</w:t>
            </w:r>
            <w:r w:rsidR="00FF6559" w:rsidRPr="00B34199">
              <w:rPr>
                <w:rFonts w:cs="Arial"/>
              </w:rPr>
              <w:t xml:space="preserve">.1 </w:t>
            </w:r>
            <w:r w:rsidR="00485C3F" w:rsidRPr="00B34199">
              <w:rPr>
                <w:rFonts w:cs="Arial"/>
              </w:rPr>
              <w:t xml:space="preserve">The minutes of the meeting held on </w:t>
            </w:r>
            <w:r w:rsidR="005655FD">
              <w:rPr>
                <w:rFonts w:cs="Arial"/>
              </w:rPr>
              <w:t xml:space="preserve">4 June </w:t>
            </w:r>
            <w:r w:rsidR="00485C3F" w:rsidRPr="00B34199">
              <w:rPr>
                <w:rFonts w:cs="Arial"/>
              </w:rPr>
              <w:t>were agreed as an</w:t>
            </w:r>
            <w:r w:rsidR="00FF6559" w:rsidRPr="00B34199">
              <w:rPr>
                <w:rFonts w:cs="Arial"/>
              </w:rPr>
              <w:t xml:space="preserve"> </w:t>
            </w:r>
            <w:r w:rsidR="00485C3F" w:rsidRPr="00B34199">
              <w:rPr>
                <w:rFonts w:cs="Arial"/>
              </w:rPr>
              <w:t>accurate record.</w:t>
            </w:r>
          </w:p>
          <w:p w14:paraId="3EA555C6" w14:textId="77777777" w:rsidR="00485C3F" w:rsidRPr="00B34199" w:rsidRDefault="00485C3F" w:rsidP="00CE09CF">
            <w:pPr>
              <w:pStyle w:val="ACEBodyText"/>
              <w:tabs>
                <w:tab w:val="left" w:pos="3060"/>
              </w:tabs>
              <w:spacing w:line="276" w:lineRule="auto"/>
              <w:rPr>
                <w:rFonts w:cs="Arial"/>
              </w:rPr>
            </w:pPr>
          </w:p>
          <w:p w14:paraId="36E3569E" w14:textId="5485C983" w:rsidR="00485C3F" w:rsidRPr="00B34199" w:rsidRDefault="008F4D57" w:rsidP="008F4D57">
            <w:pPr>
              <w:pStyle w:val="ListParagraph"/>
              <w:numPr>
                <w:ilvl w:val="1"/>
                <w:numId w:val="26"/>
              </w:numPr>
              <w:spacing w:line="276" w:lineRule="auto"/>
            </w:pPr>
            <w:r>
              <w:t>T</w:t>
            </w:r>
            <w:r w:rsidR="00485C3F" w:rsidRPr="00B34199">
              <w:t>here were no matters arising.</w:t>
            </w:r>
          </w:p>
          <w:p w14:paraId="032935EC" w14:textId="3E7D2D50" w:rsidR="00485C3F" w:rsidRPr="00B34199" w:rsidRDefault="00485C3F" w:rsidP="00CE09CF">
            <w:pPr>
              <w:spacing w:line="276" w:lineRule="auto"/>
              <w:rPr>
                <w:rFonts w:cs="Arial"/>
              </w:rPr>
            </w:pPr>
          </w:p>
        </w:tc>
      </w:tr>
      <w:tr w:rsidR="00485C3F" w:rsidRPr="00B34199" w14:paraId="70A13B21" w14:textId="77777777" w:rsidTr="005812A1">
        <w:tc>
          <w:tcPr>
            <w:tcW w:w="709" w:type="dxa"/>
            <w:tcBorders>
              <w:top w:val="nil"/>
              <w:left w:val="nil"/>
              <w:bottom w:val="nil"/>
            </w:tcBorders>
          </w:tcPr>
          <w:p w14:paraId="6FED3692" w14:textId="61D54B0B" w:rsidR="00485C3F" w:rsidRPr="00B34199" w:rsidRDefault="008F4D57" w:rsidP="00CE09CF">
            <w:pPr>
              <w:pStyle w:val="ACEBodyText"/>
              <w:spacing w:line="276" w:lineRule="auto"/>
              <w:rPr>
                <w:rFonts w:cs="Arial"/>
                <w:b/>
              </w:rPr>
            </w:pPr>
            <w:r>
              <w:rPr>
                <w:rFonts w:cs="Arial"/>
                <w:b/>
              </w:rPr>
              <w:t>7</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2F405B4D" w14:textId="56A0FE4E" w:rsidR="00485C3F" w:rsidRPr="00B34199" w:rsidRDefault="00485C3F" w:rsidP="00CE09CF">
            <w:pPr>
              <w:pStyle w:val="ACEBodyText"/>
              <w:tabs>
                <w:tab w:val="left" w:pos="3060"/>
              </w:tabs>
              <w:spacing w:line="276" w:lineRule="auto"/>
              <w:rPr>
                <w:rFonts w:cs="Arial"/>
              </w:rPr>
            </w:pPr>
            <w:r w:rsidRPr="00B34199">
              <w:rPr>
                <w:rFonts w:cs="Arial"/>
                <w:b/>
                <w:bCs/>
              </w:rPr>
              <w:t>AREA DIRECTOR AND EXECUTIVE DIRECTOR UPDATE</w:t>
            </w:r>
            <w:r w:rsidR="00CB7765">
              <w:rPr>
                <w:rFonts w:cs="Arial"/>
                <w:b/>
                <w:bCs/>
              </w:rPr>
              <w:t xml:space="preserve"> AND RISK REPORT</w:t>
            </w:r>
            <w:r w:rsidRPr="00B34199">
              <w:rPr>
                <w:rFonts w:cs="Arial"/>
                <w:b/>
                <w:bCs/>
              </w:rPr>
              <w:br/>
            </w:r>
          </w:p>
          <w:p w14:paraId="15D9CC1D" w14:textId="58F5F1CD" w:rsidR="008B3B07" w:rsidRDefault="008F4D57" w:rsidP="008B3B07">
            <w:pPr>
              <w:spacing w:line="320" w:lineRule="atLeast"/>
              <w:rPr>
                <w:rFonts w:cs="Arial"/>
              </w:rPr>
            </w:pPr>
            <w:r>
              <w:rPr>
                <w:rFonts w:cs="Arial"/>
              </w:rPr>
              <w:t>7</w:t>
            </w:r>
            <w:r w:rsidR="00485C3F" w:rsidRPr="00B34199">
              <w:rPr>
                <w:rFonts w:cs="Arial"/>
              </w:rPr>
              <w:t>.</w:t>
            </w:r>
            <w:r w:rsidR="00CB7765">
              <w:rPr>
                <w:rFonts w:cs="Arial"/>
              </w:rPr>
              <w:t xml:space="preserve">1 </w:t>
            </w:r>
            <w:r w:rsidR="008B3B07">
              <w:rPr>
                <w:rFonts w:cs="Arial"/>
              </w:rPr>
              <w:t>Peter Knott</w:t>
            </w:r>
            <w:r w:rsidR="008E5DBB">
              <w:rPr>
                <w:rFonts w:cs="Arial"/>
              </w:rPr>
              <w:t xml:space="preserve"> spoke </w:t>
            </w:r>
            <w:r w:rsidR="00CB7765">
              <w:rPr>
                <w:rFonts w:cs="Arial"/>
              </w:rPr>
              <w:t>to</w:t>
            </w:r>
            <w:r w:rsidR="008E5DBB">
              <w:rPr>
                <w:rFonts w:cs="Arial"/>
              </w:rPr>
              <w:t xml:space="preserve"> the Executive Director’s report which included an update on </w:t>
            </w:r>
          </w:p>
          <w:p w14:paraId="206D03B6" w14:textId="77777777" w:rsidR="008B3B07" w:rsidRDefault="008B3B07" w:rsidP="008B3B07">
            <w:pPr>
              <w:spacing w:line="320" w:lineRule="atLeast"/>
              <w:rPr>
                <w:rFonts w:cs="Arial"/>
              </w:rPr>
            </w:pPr>
          </w:p>
          <w:p w14:paraId="442F4FAA" w14:textId="47966741" w:rsidR="008B3B07" w:rsidRDefault="008B3B07" w:rsidP="008B3B07">
            <w:pPr>
              <w:pStyle w:val="ListParagraph"/>
              <w:numPr>
                <w:ilvl w:val="0"/>
                <w:numId w:val="24"/>
              </w:numPr>
            </w:pPr>
            <w:r>
              <w:t>T</w:t>
            </w:r>
            <w:r w:rsidRPr="008B3B07">
              <w:t xml:space="preserve">he </w:t>
            </w:r>
            <w:r>
              <w:t>Delivery plan which is intended to be published next week.  Members will get the communication along with key points and key dates</w:t>
            </w:r>
            <w:r w:rsidR="00CB7765">
              <w:t xml:space="preserve"> highlighted</w:t>
            </w:r>
          </w:p>
          <w:p w14:paraId="66101821" w14:textId="77777777" w:rsidR="008B3B07" w:rsidRDefault="008B3B07" w:rsidP="008B3B07">
            <w:pPr>
              <w:spacing w:line="320" w:lineRule="atLeast"/>
            </w:pPr>
          </w:p>
          <w:p w14:paraId="127A8EFF" w14:textId="290E9D98" w:rsidR="008B3B07" w:rsidRDefault="00CB7765" w:rsidP="00CB7765">
            <w:pPr>
              <w:pStyle w:val="ListParagraph"/>
              <w:numPr>
                <w:ilvl w:val="0"/>
                <w:numId w:val="24"/>
              </w:numPr>
            </w:pPr>
            <w:r>
              <w:t xml:space="preserve">Area and National Council </w:t>
            </w:r>
            <w:r w:rsidR="008B3B07">
              <w:t>Away Day</w:t>
            </w:r>
            <w:r>
              <w:t xml:space="preserve"> to which members were asked to sign up</w:t>
            </w:r>
          </w:p>
          <w:p w14:paraId="02CC7A6C" w14:textId="77777777" w:rsidR="008B3B07" w:rsidRDefault="008B3B07" w:rsidP="008B3B07">
            <w:pPr>
              <w:spacing w:line="320" w:lineRule="atLeast"/>
            </w:pPr>
          </w:p>
          <w:p w14:paraId="79813408" w14:textId="490FAF18" w:rsidR="008B3B07" w:rsidRDefault="00CB7765" w:rsidP="00CB7765">
            <w:pPr>
              <w:pStyle w:val="ListParagraph"/>
              <w:numPr>
                <w:ilvl w:val="0"/>
                <w:numId w:val="24"/>
              </w:numPr>
            </w:pPr>
            <w:r>
              <w:t xml:space="preserve">The </w:t>
            </w:r>
            <w:r w:rsidR="008B3B07">
              <w:t xml:space="preserve">City of </w:t>
            </w:r>
            <w:r w:rsidR="008B3B07" w:rsidRPr="008F4D57">
              <w:t xml:space="preserve">Culture </w:t>
            </w:r>
            <w:r w:rsidR="00A61013" w:rsidRPr="008F4D57">
              <w:t xml:space="preserve">2025 </w:t>
            </w:r>
            <w:r w:rsidR="008B3B07" w:rsidRPr="008F4D57">
              <w:t>longlist</w:t>
            </w:r>
          </w:p>
          <w:p w14:paraId="52FB6AF2" w14:textId="6CB61CF4" w:rsidR="00485C3F" w:rsidRDefault="00485C3F" w:rsidP="00CE09CF">
            <w:pPr>
              <w:pStyle w:val="ACEBodyText"/>
              <w:tabs>
                <w:tab w:val="left" w:pos="3060"/>
              </w:tabs>
              <w:spacing w:line="276" w:lineRule="auto"/>
              <w:rPr>
                <w:rFonts w:cs="Arial"/>
              </w:rPr>
            </w:pPr>
          </w:p>
          <w:p w14:paraId="4C5F694F" w14:textId="3134DCF8" w:rsidR="0060713D" w:rsidRPr="00920D06" w:rsidRDefault="008F4D57" w:rsidP="00920D06">
            <w:pPr>
              <w:spacing w:line="320" w:lineRule="atLeast"/>
            </w:pPr>
            <w:r>
              <w:rPr>
                <w:rFonts w:cs="Arial"/>
              </w:rPr>
              <w:lastRenderedPageBreak/>
              <w:t>7</w:t>
            </w:r>
            <w:r w:rsidR="00CB7765">
              <w:rPr>
                <w:rFonts w:cs="Arial"/>
              </w:rPr>
              <w:t xml:space="preserve">.2 For the benefit of new members, </w:t>
            </w:r>
            <w:r w:rsidR="00CB7765">
              <w:t xml:space="preserve">Tom Wildish outlined the purpose of the risk report and the scoring process.  </w:t>
            </w:r>
            <w:r w:rsidR="00920D06">
              <w:t>Area Council looked through the risk register and noted high risk organisations and consider the register in relation to the Covid-19 pandemic</w:t>
            </w:r>
          </w:p>
          <w:p w14:paraId="4000BABC" w14:textId="77777777" w:rsidR="00F978E3" w:rsidRPr="00B34199" w:rsidRDefault="00F978E3" w:rsidP="00F978E3">
            <w:pPr>
              <w:pStyle w:val="ACEBodyText"/>
              <w:tabs>
                <w:tab w:val="left" w:pos="915"/>
              </w:tabs>
              <w:spacing w:line="276" w:lineRule="auto"/>
              <w:rPr>
                <w:rFonts w:cs="Arial"/>
              </w:rPr>
            </w:pPr>
          </w:p>
          <w:p w14:paraId="7A5381A3" w14:textId="513A33E0" w:rsidR="00AA7CD7" w:rsidRPr="00B34199" w:rsidRDefault="00AA7CD7" w:rsidP="00CE09CF">
            <w:pPr>
              <w:pStyle w:val="ACEBodyText"/>
              <w:tabs>
                <w:tab w:val="left" w:pos="3060"/>
              </w:tabs>
              <w:spacing w:line="276" w:lineRule="auto"/>
              <w:rPr>
                <w:rFonts w:cs="Arial"/>
                <w:b/>
              </w:rPr>
            </w:pPr>
          </w:p>
        </w:tc>
      </w:tr>
      <w:tr w:rsidR="00485C3F" w:rsidRPr="00B34199" w14:paraId="376D7784" w14:textId="77777777" w:rsidTr="005812A1">
        <w:tc>
          <w:tcPr>
            <w:tcW w:w="709" w:type="dxa"/>
            <w:tcBorders>
              <w:top w:val="nil"/>
              <w:left w:val="nil"/>
              <w:bottom w:val="nil"/>
            </w:tcBorders>
          </w:tcPr>
          <w:p w14:paraId="14A1C05A" w14:textId="36ABEAA2" w:rsidR="00485C3F" w:rsidRPr="00B34199" w:rsidRDefault="008F4D57" w:rsidP="00CE09CF">
            <w:pPr>
              <w:pStyle w:val="ACEBodyText"/>
              <w:spacing w:line="276" w:lineRule="auto"/>
              <w:rPr>
                <w:rFonts w:cs="Arial"/>
                <w:b/>
              </w:rPr>
            </w:pPr>
            <w:r>
              <w:rPr>
                <w:rFonts w:cs="Arial"/>
                <w:b/>
              </w:rPr>
              <w:lastRenderedPageBreak/>
              <w:t>8</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65D7C8CA" w14:textId="49D8D572" w:rsidR="00485C3F" w:rsidRPr="00B34199" w:rsidRDefault="00485C3F" w:rsidP="00CE09CF">
            <w:pPr>
              <w:pStyle w:val="ACEBodyText"/>
              <w:tabs>
                <w:tab w:val="left" w:pos="3060"/>
              </w:tabs>
              <w:spacing w:line="276" w:lineRule="auto"/>
              <w:ind w:left="566" w:hanging="566"/>
              <w:rPr>
                <w:rFonts w:cs="Arial"/>
                <w:b/>
                <w:bCs/>
              </w:rPr>
            </w:pPr>
            <w:r w:rsidRPr="00B34199">
              <w:rPr>
                <w:rFonts w:cs="Arial"/>
                <w:b/>
                <w:bCs/>
              </w:rPr>
              <w:t>Chair’s Update</w:t>
            </w:r>
            <w:r w:rsidRPr="00B34199">
              <w:rPr>
                <w:rFonts w:cs="Arial"/>
                <w:b/>
                <w:bCs/>
              </w:rPr>
              <w:br/>
            </w:r>
          </w:p>
          <w:p w14:paraId="258DF7BF" w14:textId="68ECF44C" w:rsidR="009A07A9" w:rsidRDefault="008F4D57" w:rsidP="009A07A9">
            <w:pPr>
              <w:spacing w:line="320" w:lineRule="atLeast"/>
              <w:rPr>
                <w:bCs/>
              </w:rPr>
            </w:pPr>
            <w:r>
              <w:rPr>
                <w:rFonts w:cs="Arial"/>
              </w:rPr>
              <w:t>8</w:t>
            </w:r>
            <w:r w:rsidR="008176C3">
              <w:rPr>
                <w:rFonts w:cs="Arial"/>
              </w:rPr>
              <w:t>.1</w:t>
            </w:r>
            <w:r w:rsidR="009A07A9">
              <w:rPr>
                <w:rFonts w:cs="Arial"/>
              </w:rPr>
              <w:t xml:space="preserve"> </w:t>
            </w:r>
            <w:r w:rsidR="002220D2">
              <w:rPr>
                <w:rFonts w:cs="Arial"/>
              </w:rPr>
              <w:t>The chair</w:t>
            </w:r>
            <w:r w:rsidR="009A07A9">
              <w:rPr>
                <w:rFonts w:cs="Arial"/>
              </w:rPr>
              <w:t xml:space="preserve"> t</w:t>
            </w:r>
            <w:r w:rsidR="009A07A9">
              <w:rPr>
                <w:bCs/>
              </w:rPr>
              <w:t>hanked and wished outgoing members well and welcomed new ones</w:t>
            </w:r>
          </w:p>
          <w:p w14:paraId="52663307" w14:textId="77777777" w:rsidR="009A07A9" w:rsidRDefault="009A07A9" w:rsidP="009A07A9">
            <w:pPr>
              <w:spacing w:line="320" w:lineRule="atLeast"/>
              <w:rPr>
                <w:bCs/>
              </w:rPr>
            </w:pPr>
          </w:p>
          <w:p w14:paraId="675CB832" w14:textId="6F768D68" w:rsidR="009A07A9" w:rsidRDefault="008F4D57" w:rsidP="009A07A9">
            <w:pPr>
              <w:spacing w:line="320" w:lineRule="atLeast"/>
              <w:rPr>
                <w:bCs/>
              </w:rPr>
            </w:pPr>
            <w:r>
              <w:rPr>
                <w:bCs/>
              </w:rPr>
              <w:t>8</w:t>
            </w:r>
            <w:r w:rsidR="009A07A9">
              <w:rPr>
                <w:bCs/>
              </w:rPr>
              <w:t xml:space="preserve">.2 He went on to explain the purpose and membership of the Disability Action Group which is open to all members with a disability and the Race Action Group.  He reported that significant progress had been made by the groups </w:t>
            </w:r>
            <w:r w:rsidR="00920D06">
              <w:rPr>
                <w:bCs/>
              </w:rPr>
              <w:t>but</w:t>
            </w:r>
            <w:r w:rsidR="009A07A9">
              <w:rPr>
                <w:bCs/>
              </w:rPr>
              <w:t xml:space="preserve"> that </w:t>
            </w:r>
            <w:r w:rsidR="00920D06">
              <w:rPr>
                <w:bCs/>
              </w:rPr>
              <w:t>the Disability Action Group requires</w:t>
            </w:r>
            <w:r w:rsidR="009A07A9">
              <w:rPr>
                <w:bCs/>
              </w:rPr>
              <w:t xml:space="preserve"> </w:t>
            </w:r>
            <w:r w:rsidR="00920D06">
              <w:rPr>
                <w:bCs/>
              </w:rPr>
              <w:t>greater sign-up</w:t>
            </w:r>
          </w:p>
          <w:p w14:paraId="6B133F70" w14:textId="77777777" w:rsidR="009A07A9" w:rsidRDefault="009A07A9" w:rsidP="009A07A9">
            <w:pPr>
              <w:spacing w:line="320" w:lineRule="atLeast"/>
              <w:rPr>
                <w:bCs/>
              </w:rPr>
            </w:pPr>
          </w:p>
          <w:p w14:paraId="5C758D65" w14:textId="6BC45AA0" w:rsidR="009A07A9" w:rsidRDefault="008F4D57" w:rsidP="009A07A9">
            <w:pPr>
              <w:spacing w:line="320" w:lineRule="atLeast"/>
              <w:rPr>
                <w:bCs/>
              </w:rPr>
            </w:pPr>
            <w:r>
              <w:rPr>
                <w:bCs/>
              </w:rPr>
              <w:t>8</w:t>
            </w:r>
            <w:r w:rsidR="009A07A9">
              <w:rPr>
                <w:bCs/>
              </w:rPr>
              <w:t xml:space="preserve">.3 Members noted the </w:t>
            </w:r>
            <w:r w:rsidR="00920D06">
              <w:rPr>
                <w:bCs/>
              </w:rPr>
              <w:t xml:space="preserve">crisis in </w:t>
            </w:r>
            <w:r w:rsidR="009A07A9">
              <w:rPr>
                <w:bCs/>
              </w:rPr>
              <w:t>Afghan</w:t>
            </w:r>
            <w:r w:rsidR="00920D06">
              <w:rPr>
                <w:bCs/>
              </w:rPr>
              <w:t xml:space="preserve">istan </w:t>
            </w:r>
            <w:r w:rsidR="009A07A9">
              <w:rPr>
                <w:bCs/>
              </w:rPr>
              <w:t xml:space="preserve">provided an opportunity to come together to welcome refugees and offer them cultural experiences </w:t>
            </w:r>
          </w:p>
          <w:p w14:paraId="24BE3023" w14:textId="77777777" w:rsidR="009A07A9" w:rsidRDefault="009A07A9" w:rsidP="009A07A9">
            <w:pPr>
              <w:spacing w:line="320" w:lineRule="atLeast"/>
              <w:rPr>
                <w:bCs/>
              </w:rPr>
            </w:pPr>
          </w:p>
          <w:p w14:paraId="3957F8A8" w14:textId="5CD0D3E9" w:rsidR="009A07A9" w:rsidRPr="0063080C" w:rsidRDefault="008F4D57" w:rsidP="009A07A9">
            <w:pPr>
              <w:spacing w:line="320" w:lineRule="atLeast"/>
              <w:rPr>
                <w:bCs/>
              </w:rPr>
            </w:pPr>
            <w:r>
              <w:rPr>
                <w:bCs/>
              </w:rPr>
              <w:t>8</w:t>
            </w:r>
            <w:r w:rsidR="009A07A9">
              <w:rPr>
                <w:bCs/>
              </w:rPr>
              <w:t>.</w:t>
            </w:r>
            <w:r>
              <w:rPr>
                <w:bCs/>
              </w:rPr>
              <w:t>4</w:t>
            </w:r>
            <w:r w:rsidR="009A07A9">
              <w:rPr>
                <w:bCs/>
              </w:rPr>
              <w:t xml:space="preserve"> Members noted that the meeting on December 1st may be longer and will focus on the makeup of the National Portfolio</w:t>
            </w:r>
            <w:r w:rsidR="00452BA6">
              <w:rPr>
                <w:bCs/>
              </w:rPr>
              <w:t xml:space="preserve">.  It is anticipated that the </w:t>
            </w:r>
            <w:r w:rsidR="009A07A9">
              <w:rPr>
                <w:bCs/>
              </w:rPr>
              <w:t xml:space="preserve">February </w:t>
            </w:r>
            <w:r w:rsidR="00452BA6">
              <w:rPr>
                <w:bCs/>
              </w:rPr>
              <w:t xml:space="preserve">meeting </w:t>
            </w:r>
            <w:r w:rsidR="009A07A9">
              <w:rPr>
                <w:bCs/>
              </w:rPr>
              <w:t>will be a hybrid meeting</w:t>
            </w:r>
          </w:p>
          <w:p w14:paraId="1C5D03F4" w14:textId="5D508497" w:rsidR="00AA7CD7" w:rsidRPr="00B34199" w:rsidRDefault="008176C3" w:rsidP="00452BA6">
            <w:pPr>
              <w:pStyle w:val="ACEBodyText"/>
              <w:tabs>
                <w:tab w:val="left" w:pos="3060"/>
              </w:tabs>
              <w:spacing w:line="276" w:lineRule="auto"/>
              <w:ind w:left="5" w:hanging="6"/>
              <w:rPr>
                <w:rFonts w:cs="Arial"/>
              </w:rPr>
            </w:pPr>
            <w:r>
              <w:rPr>
                <w:rFonts w:cs="Arial"/>
              </w:rPr>
              <w:t xml:space="preserve"> </w:t>
            </w:r>
          </w:p>
        </w:tc>
      </w:tr>
      <w:tr w:rsidR="00593234" w:rsidRPr="00B34199" w14:paraId="1EC62DED" w14:textId="77777777" w:rsidTr="005812A1">
        <w:tc>
          <w:tcPr>
            <w:tcW w:w="709" w:type="dxa"/>
            <w:tcBorders>
              <w:top w:val="nil"/>
              <w:left w:val="nil"/>
              <w:bottom w:val="nil"/>
            </w:tcBorders>
          </w:tcPr>
          <w:p w14:paraId="04C6CC9F" w14:textId="0FC37261" w:rsidR="00593234" w:rsidRPr="00B34199" w:rsidRDefault="008F4D57" w:rsidP="00CE09CF">
            <w:pPr>
              <w:pStyle w:val="ACEBodyText"/>
              <w:spacing w:line="276" w:lineRule="auto"/>
              <w:rPr>
                <w:rFonts w:cs="Arial"/>
                <w:b/>
              </w:rPr>
            </w:pPr>
            <w:r>
              <w:rPr>
                <w:rFonts w:cs="Arial"/>
                <w:b/>
              </w:rPr>
              <w:t>9</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18E28EA4" w14:textId="77777777" w:rsidR="00593234" w:rsidRPr="00B34199" w:rsidRDefault="00593234" w:rsidP="00CE09CF">
            <w:pPr>
              <w:pStyle w:val="ACEBodyText"/>
              <w:tabs>
                <w:tab w:val="left" w:pos="3060"/>
              </w:tabs>
              <w:spacing w:line="276" w:lineRule="auto"/>
              <w:ind w:left="566" w:hanging="566"/>
              <w:rPr>
                <w:rFonts w:cs="Arial"/>
                <w:b/>
                <w:bCs/>
              </w:rPr>
            </w:pPr>
            <w:r w:rsidRPr="00B34199">
              <w:rPr>
                <w:rFonts w:cs="Arial"/>
                <w:b/>
                <w:bCs/>
              </w:rPr>
              <w:t>Any Other Business</w:t>
            </w:r>
          </w:p>
          <w:p w14:paraId="21847FF9" w14:textId="77777777" w:rsidR="00133AA4" w:rsidRDefault="00133AA4" w:rsidP="00133AA4">
            <w:pPr>
              <w:pStyle w:val="ACEBodyText"/>
              <w:tabs>
                <w:tab w:val="left" w:pos="3060"/>
              </w:tabs>
              <w:spacing w:line="276" w:lineRule="auto"/>
              <w:rPr>
                <w:rFonts w:cs="Arial"/>
              </w:rPr>
            </w:pPr>
          </w:p>
          <w:p w14:paraId="58EDFE2F" w14:textId="3A8A9585" w:rsidR="00133AA4" w:rsidRDefault="008F4D57" w:rsidP="00452BA6">
            <w:pPr>
              <w:spacing w:line="320" w:lineRule="atLeast"/>
              <w:rPr>
                <w:rFonts w:cs="Arial"/>
              </w:rPr>
            </w:pPr>
            <w:r>
              <w:rPr>
                <w:rFonts w:cs="Arial"/>
              </w:rPr>
              <w:t>9</w:t>
            </w:r>
            <w:r w:rsidR="00133AA4">
              <w:rPr>
                <w:rFonts w:cs="Arial"/>
              </w:rPr>
              <w:t xml:space="preserve">.1 </w:t>
            </w:r>
            <w:r w:rsidR="00452BA6">
              <w:rPr>
                <w:rFonts w:cs="Arial"/>
              </w:rPr>
              <w:t>There was no other business</w:t>
            </w:r>
          </w:p>
          <w:p w14:paraId="55607EAA" w14:textId="77777777" w:rsidR="00133AA4" w:rsidRPr="00B34199" w:rsidRDefault="00133AA4" w:rsidP="00133AA4">
            <w:pPr>
              <w:pStyle w:val="ACEBodyText"/>
              <w:tabs>
                <w:tab w:val="left" w:pos="3060"/>
              </w:tabs>
              <w:spacing w:line="276" w:lineRule="auto"/>
              <w:ind w:left="360"/>
              <w:rPr>
                <w:rFonts w:cs="Arial"/>
              </w:rPr>
            </w:pPr>
          </w:p>
          <w:p w14:paraId="59A4B525" w14:textId="0AA21230" w:rsidR="0052360A" w:rsidRPr="00B34199" w:rsidRDefault="0052360A" w:rsidP="00CE09CF">
            <w:pPr>
              <w:pStyle w:val="ACEBodyText"/>
              <w:tabs>
                <w:tab w:val="left" w:pos="3060"/>
              </w:tabs>
              <w:spacing w:line="276" w:lineRule="auto"/>
              <w:ind w:left="566" w:hanging="566"/>
              <w:rPr>
                <w:rFonts w:cs="Arial"/>
              </w:rPr>
            </w:pPr>
          </w:p>
        </w:tc>
      </w:tr>
      <w:tr w:rsidR="00593234" w:rsidRPr="00B34199" w14:paraId="0886D95D" w14:textId="77777777" w:rsidTr="005812A1">
        <w:tc>
          <w:tcPr>
            <w:tcW w:w="709" w:type="dxa"/>
            <w:tcBorders>
              <w:top w:val="nil"/>
              <w:left w:val="nil"/>
              <w:bottom w:val="nil"/>
            </w:tcBorders>
          </w:tcPr>
          <w:p w14:paraId="0498EE32" w14:textId="58DA6C07" w:rsidR="00593234" w:rsidRPr="00B34199" w:rsidRDefault="004302D2" w:rsidP="00CE09CF">
            <w:pPr>
              <w:pStyle w:val="ACEBodyText"/>
              <w:spacing w:line="276" w:lineRule="auto"/>
              <w:rPr>
                <w:rFonts w:cs="Arial"/>
                <w:b/>
              </w:rPr>
            </w:pPr>
            <w:r>
              <w:rPr>
                <w:rFonts w:cs="Arial"/>
                <w:b/>
              </w:rPr>
              <w:t>10</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014EEDF9" w14:textId="77777777" w:rsidR="00593234" w:rsidRPr="00B34199" w:rsidRDefault="00593234" w:rsidP="00CE09CF">
            <w:pPr>
              <w:pStyle w:val="ACEBodyText"/>
              <w:spacing w:line="276" w:lineRule="auto"/>
              <w:ind w:left="567" w:hanging="567"/>
              <w:rPr>
                <w:rFonts w:cs="Arial"/>
                <w:b/>
              </w:rPr>
            </w:pPr>
            <w:r w:rsidRPr="00B34199">
              <w:rPr>
                <w:rFonts w:cs="Arial"/>
                <w:b/>
              </w:rPr>
              <w:t>Dates of future meetings</w:t>
            </w:r>
          </w:p>
          <w:p w14:paraId="4C0C19A3" w14:textId="77777777" w:rsidR="00593234" w:rsidRPr="00B34199" w:rsidRDefault="00593234" w:rsidP="00CE09CF">
            <w:pPr>
              <w:pStyle w:val="ACEBodyText"/>
              <w:spacing w:line="276" w:lineRule="auto"/>
              <w:ind w:left="567" w:hanging="567"/>
              <w:rPr>
                <w:rFonts w:cs="Arial"/>
                <w:b/>
              </w:rPr>
            </w:pPr>
          </w:p>
          <w:p w14:paraId="7B04F11C" w14:textId="59B0673D" w:rsidR="00B647AC" w:rsidRPr="002A5F2C" w:rsidRDefault="00B647AC" w:rsidP="002A5F2C">
            <w:pPr>
              <w:pStyle w:val="ACEBodyText"/>
              <w:spacing w:line="276" w:lineRule="auto"/>
              <w:ind w:left="289" w:hanging="283"/>
              <w:rPr>
                <w:rFonts w:cs="Arial"/>
                <w:b/>
              </w:rPr>
            </w:pPr>
            <w:r w:rsidRPr="00B34199">
              <w:rPr>
                <w:rFonts w:cs="Arial"/>
                <w:b/>
              </w:rPr>
              <w:t>2021</w:t>
            </w:r>
          </w:p>
          <w:p w14:paraId="7D64D802" w14:textId="77777777" w:rsidR="00B647AC" w:rsidRPr="00B34199" w:rsidRDefault="00B647AC" w:rsidP="00CE09CF">
            <w:pPr>
              <w:pStyle w:val="ACEBodyText"/>
              <w:numPr>
                <w:ilvl w:val="0"/>
                <w:numId w:val="3"/>
              </w:numPr>
              <w:spacing w:line="276" w:lineRule="auto"/>
              <w:ind w:left="289" w:hanging="283"/>
              <w:rPr>
                <w:rFonts w:cs="Arial"/>
              </w:rPr>
            </w:pPr>
            <w:r w:rsidRPr="00B34199">
              <w:rPr>
                <w:rFonts w:cs="Arial"/>
              </w:rPr>
              <w:t>Wednesday 1 December</w:t>
            </w:r>
          </w:p>
          <w:p w14:paraId="20BFAD1B" w14:textId="77777777" w:rsidR="00B647AC" w:rsidRPr="00B34199" w:rsidRDefault="00B647AC" w:rsidP="0089679C">
            <w:pPr>
              <w:pStyle w:val="ACEBodyText"/>
              <w:spacing w:line="276" w:lineRule="auto"/>
              <w:ind w:left="6"/>
              <w:rPr>
                <w:rFonts w:cs="Arial"/>
                <w:b/>
                <w:bCs/>
              </w:rPr>
            </w:pPr>
            <w:r w:rsidRPr="00B34199">
              <w:rPr>
                <w:rFonts w:cs="Arial"/>
                <w:b/>
                <w:bCs/>
              </w:rPr>
              <w:t>2022</w:t>
            </w:r>
          </w:p>
          <w:p w14:paraId="74609955" w14:textId="77777777" w:rsidR="00B647AC" w:rsidRPr="00B34199" w:rsidRDefault="00B647AC" w:rsidP="00CE09CF">
            <w:pPr>
              <w:pStyle w:val="ACEBodyText"/>
              <w:numPr>
                <w:ilvl w:val="0"/>
                <w:numId w:val="3"/>
              </w:numPr>
              <w:spacing w:line="276" w:lineRule="auto"/>
              <w:ind w:left="289" w:hanging="283"/>
              <w:rPr>
                <w:rFonts w:cs="Arial"/>
              </w:rPr>
            </w:pPr>
            <w:r w:rsidRPr="00B34199">
              <w:rPr>
                <w:rFonts w:cs="Arial"/>
              </w:rPr>
              <w:t>Wednesday 16 February</w:t>
            </w:r>
          </w:p>
          <w:p w14:paraId="79F6B4E6" w14:textId="77777777" w:rsidR="00593234" w:rsidRPr="00B34199" w:rsidRDefault="00593234" w:rsidP="00CE09CF">
            <w:pPr>
              <w:pStyle w:val="ACEBodyText"/>
              <w:tabs>
                <w:tab w:val="left" w:pos="3060"/>
              </w:tabs>
              <w:spacing w:line="276" w:lineRule="auto"/>
              <w:ind w:left="566" w:hanging="566"/>
              <w:rPr>
                <w:rFonts w:cs="Arial"/>
                <w:b/>
                <w:bCs/>
              </w:rPr>
            </w:pPr>
          </w:p>
        </w:tc>
      </w:tr>
    </w:tbl>
    <w:p w14:paraId="26A66BCC" w14:textId="77777777" w:rsidR="00111508" w:rsidRPr="00B34199" w:rsidRDefault="00111508" w:rsidP="00CE09CF">
      <w:pPr>
        <w:tabs>
          <w:tab w:val="left" w:pos="462"/>
        </w:tabs>
        <w:spacing w:line="276" w:lineRule="auto"/>
        <w:rPr>
          <w:rFonts w:cs="Arial"/>
        </w:rPr>
      </w:pPr>
    </w:p>
    <w:p w14:paraId="5982427B" w14:textId="77777777" w:rsidR="00111508" w:rsidRPr="00B34199" w:rsidRDefault="00111508" w:rsidP="00CE09CF">
      <w:pPr>
        <w:tabs>
          <w:tab w:val="left" w:pos="462"/>
        </w:tabs>
        <w:spacing w:line="276" w:lineRule="auto"/>
        <w:rPr>
          <w:rFonts w:cs="Arial"/>
        </w:rPr>
      </w:pPr>
    </w:p>
    <w:p w14:paraId="667E46B2" w14:textId="2D4211E5" w:rsidR="00E2180D" w:rsidRPr="00B34199" w:rsidRDefault="00E2180D" w:rsidP="00CE09CF">
      <w:pPr>
        <w:spacing w:line="276" w:lineRule="auto"/>
        <w:rPr>
          <w:rFonts w:cs="Arial"/>
        </w:rPr>
      </w:pPr>
    </w:p>
    <w:p w14:paraId="5948EF12" w14:textId="77777777" w:rsidR="00E2180D" w:rsidRPr="00B34199" w:rsidRDefault="00E2180D" w:rsidP="00CE09CF">
      <w:pPr>
        <w:spacing w:line="276" w:lineRule="auto"/>
        <w:rPr>
          <w:rFonts w:cs="Arial"/>
        </w:rPr>
      </w:pPr>
    </w:p>
    <w:p w14:paraId="62C3E090" w14:textId="77777777" w:rsidR="00DD1A4B" w:rsidRPr="00B34199" w:rsidRDefault="00DD1A4B" w:rsidP="002220D2">
      <w:pPr>
        <w:spacing w:line="276" w:lineRule="auto"/>
        <w:rPr>
          <w:rFonts w:cs="Arial"/>
        </w:rPr>
      </w:pPr>
    </w:p>
    <w:sectPr w:rsidR="00DD1A4B" w:rsidRPr="00B34199" w:rsidSect="005B6DEE">
      <w:headerReference w:type="default" r:id="rId8"/>
      <w:footerReference w:type="even" r:id="rId9"/>
      <w:footerReference w:type="default" r:id="rId10"/>
      <w:headerReference w:type="first" r:id="rId11"/>
      <w:footerReference w:type="first" r:id="rId12"/>
      <w:pgSz w:w="11906" w:h="16838" w:code="9"/>
      <w:pgMar w:top="1701" w:right="1412" w:bottom="1191" w:left="1412" w:header="0" w:footer="1021"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22BB6" w14:textId="77777777" w:rsidR="00B0033D" w:rsidRDefault="00B0033D">
      <w:r>
        <w:separator/>
      </w:r>
    </w:p>
  </w:endnote>
  <w:endnote w:type="continuationSeparator" w:id="0">
    <w:p w14:paraId="760FADB6" w14:textId="77777777" w:rsidR="00B0033D" w:rsidRDefault="00B0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E559" w14:textId="77777777" w:rsidR="005A3153" w:rsidRDefault="005A3153">
    <w:pPr>
      <w:pStyle w:val="Foote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FFA5CF9" w14:textId="77777777" w:rsidR="005A3153" w:rsidRDefault="005A3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32118"/>
      <w:docPartObj>
        <w:docPartGallery w:val="Page Numbers (Bottom of Page)"/>
        <w:docPartUnique/>
      </w:docPartObj>
    </w:sdtPr>
    <w:sdtEndPr>
      <w:rPr>
        <w:noProof/>
      </w:rPr>
    </w:sdtEndPr>
    <w:sdtContent>
      <w:p w14:paraId="67952AB1" w14:textId="77777777" w:rsidR="005A3153" w:rsidRDefault="005A315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093B5D8" w14:textId="77777777" w:rsidR="005A3153" w:rsidRDefault="005A3153">
    <w:pPr>
      <w:tabs>
        <w:tab w:val="left" w:pos="191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89228"/>
      <w:docPartObj>
        <w:docPartGallery w:val="Page Numbers (Bottom of Page)"/>
        <w:docPartUnique/>
      </w:docPartObj>
    </w:sdtPr>
    <w:sdtEndPr>
      <w:rPr>
        <w:noProof/>
      </w:rPr>
    </w:sdtEndPr>
    <w:sdtContent>
      <w:p w14:paraId="64D56C22" w14:textId="77777777" w:rsidR="005A3153" w:rsidRDefault="005A31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A23CB9" w14:textId="77777777" w:rsidR="005A3153" w:rsidRDefault="005A3153">
    <w:pPr>
      <w:autoSpaceDE w:val="0"/>
      <w:autoSpaceDN w:val="0"/>
      <w:adjustRightInd w:val="0"/>
      <w:rPr>
        <w:rFonts w:ascii="ArialMS" w:eastAsia="SimSun" w:hAnsi="ArialM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7372" w14:textId="77777777" w:rsidR="00B0033D" w:rsidRDefault="00B0033D">
      <w:r>
        <w:separator/>
      </w:r>
    </w:p>
  </w:footnote>
  <w:footnote w:type="continuationSeparator" w:id="0">
    <w:p w14:paraId="07D447F8" w14:textId="77777777" w:rsidR="00B0033D" w:rsidRDefault="00B0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1EB" w14:textId="77777777" w:rsidR="005A3153" w:rsidRDefault="005A3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3863" w14:textId="77777777" w:rsidR="005A3153" w:rsidRDefault="005A3153">
    <w:r>
      <w:rPr>
        <w:noProof/>
        <w:sz w:val="20"/>
      </w:rPr>
      <w:drawing>
        <wp:anchor distT="0" distB="0" distL="114300" distR="114300" simplePos="0" relativeHeight="251658240" behindDoc="0" locked="0" layoutInCell="1" allowOverlap="1" wp14:anchorId="7DA631F7" wp14:editId="6BD7D128">
          <wp:simplePos x="0" y="0"/>
          <wp:positionH relativeFrom="column">
            <wp:posOffset>4953635</wp:posOffset>
          </wp:positionH>
          <wp:positionV relativeFrom="paragraph">
            <wp:posOffset>542925</wp:posOffset>
          </wp:positionV>
          <wp:extent cx="819150" cy="809625"/>
          <wp:effectExtent l="19050" t="0" r="0" b="0"/>
          <wp:wrapNone/>
          <wp:docPr id="10" name="Picture 10"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logo"/>
                  <pic:cNvPicPr>
                    <a:picLocks noChangeAspect="1" noChangeArrowheads="1"/>
                  </pic:cNvPicPr>
                </pic:nvPicPr>
                <pic:blipFill>
                  <a:blip r:embed="rId1"/>
                  <a:srcRect/>
                  <a:stretch>
                    <a:fillRect/>
                  </a:stretch>
                </pic:blipFill>
                <pic:spPr bwMode="auto">
                  <a:xfrm>
                    <a:off x="0" y="0"/>
                    <a:ext cx="819150" cy="809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495"/>
    <w:multiLevelType w:val="hybridMultilevel"/>
    <w:tmpl w:val="E438F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AE1F76"/>
    <w:multiLevelType w:val="multilevel"/>
    <w:tmpl w:val="77F2DD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6B59F8"/>
    <w:multiLevelType w:val="multilevel"/>
    <w:tmpl w:val="96966E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305C8D"/>
    <w:multiLevelType w:val="hybridMultilevel"/>
    <w:tmpl w:val="CC92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106A7"/>
    <w:multiLevelType w:val="hybridMultilevel"/>
    <w:tmpl w:val="C1E643FA"/>
    <w:lvl w:ilvl="0" w:tplc="A8404F1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B50F6"/>
    <w:multiLevelType w:val="hybridMultilevel"/>
    <w:tmpl w:val="88E42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802DC3"/>
    <w:multiLevelType w:val="hybridMultilevel"/>
    <w:tmpl w:val="7B944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D7515"/>
    <w:multiLevelType w:val="hybridMultilevel"/>
    <w:tmpl w:val="FFB6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B1E29"/>
    <w:multiLevelType w:val="multilevel"/>
    <w:tmpl w:val="743CB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AD4327"/>
    <w:multiLevelType w:val="hybridMultilevel"/>
    <w:tmpl w:val="D0E0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D3A9A"/>
    <w:multiLevelType w:val="hybridMultilevel"/>
    <w:tmpl w:val="ECD40AB8"/>
    <w:lvl w:ilvl="0" w:tplc="91029028">
      <w:start w:val="1"/>
      <w:numFmt w:val="bullet"/>
      <w:lvlText w:val="•"/>
      <w:lvlJc w:val="left"/>
      <w:pPr>
        <w:tabs>
          <w:tab w:val="num" w:pos="720"/>
        </w:tabs>
        <w:ind w:left="720" w:hanging="360"/>
      </w:pPr>
      <w:rPr>
        <w:rFonts w:ascii="Arial" w:hAnsi="Arial" w:hint="default"/>
      </w:rPr>
    </w:lvl>
    <w:lvl w:ilvl="1" w:tplc="C96A9D96" w:tentative="1">
      <w:start w:val="1"/>
      <w:numFmt w:val="bullet"/>
      <w:lvlText w:val="•"/>
      <w:lvlJc w:val="left"/>
      <w:pPr>
        <w:tabs>
          <w:tab w:val="num" w:pos="1440"/>
        </w:tabs>
        <w:ind w:left="1440" w:hanging="360"/>
      </w:pPr>
      <w:rPr>
        <w:rFonts w:ascii="Arial" w:hAnsi="Arial" w:hint="default"/>
      </w:rPr>
    </w:lvl>
    <w:lvl w:ilvl="2" w:tplc="1EF29412" w:tentative="1">
      <w:start w:val="1"/>
      <w:numFmt w:val="bullet"/>
      <w:lvlText w:val="•"/>
      <w:lvlJc w:val="left"/>
      <w:pPr>
        <w:tabs>
          <w:tab w:val="num" w:pos="2160"/>
        </w:tabs>
        <w:ind w:left="2160" w:hanging="360"/>
      </w:pPr>
      <w:rPr>
        <w:rFonts w:ascii="Arial" w:hAnsi="Arial" w:hint="default"/>
      </w:rPr>
    </w:lvl>
    <w:lvl w:ilvl="3" w:tplc="0162449A" w:tentative="1">
      <w:start w:val="1"/>
      <w:numFmt w:val="bullet"/>
      <w:lvlText w:val="•"/>
      <w:lvlJc w:val="left"/>
      <w:pPr>
        <w:tabs>
          <w:tab w:val="num" w:pos="2880"/>
        </w:tabs>
        <w:ind w:left="2880" w:hanging="360"/>
      </w:pPr>
      <w:rPr>
        <w:rFonts w:ascii="Arial" w:hAnsi="Arial" w:hint="default"/>
      </w:rPr>
    </w:lvl>
    <w:lvl w:ilvl="4" w:tplc="207CA83A" w:tentative="1">
      <w:start w:val="1"/>
      <w:numFmt w:val="bullet"/>
      <w:lvlText w:val="•"/>
      <w:lvlJc w:val="left"/>
      <w:pPr>
        <w:tabs>
          <w:tab w:val="num" w:pos="3600"/>
        </w:tabs>
        <w:ind w:left="3600" w:hanging="360"/>
      </w:pPr>
      <w:rPr>
        <w:rFonts w:ascii="Arial" w:hAnsi="Arial" w:hint="default"/>
      </w:rPr>
    </w:lvl>
    <w:lvl w:ilvl="5" w:tplc="69A41246" w:tentative="1">
      <w:start w:val="1"/>
      <w:numFmt w:val="bullet"/>
      <w:lvlText w:val="•"/>
      <w:lvlJc w:val="left"/>
      <w:pPr>
        <w:tabs>
          <w:tab w:val="num" w:pos="4320"/>
        </w:tabs>
        <w:ind w:left="4320" w:hanging="360"/>
      </w:pPr>
      <w:rPr>
        <w:rFonts w:ascii="Arial" w:hAnsi="Arial" w:hint="default"/>
      </w:rPr>
    </w:lvl>
    <w:lvl w:ilvl="6" w:tplc="5DEC7990" w:tentative="1">
      <w:start w:val="1"/>
      <w:numFmt w:val="bullet"/>
      <w:lvlText w:val="•"/>
      <w:lvlJc w:val="left"/>
      <w:pPr>
        <w:tabs>
          <w:tab w:val="num" w:pos="5040"/>
        </w:tabs>
        <w:ind w:left="5040" w:hanging="360"/>
      </w:pPr>
      <w:rPr>
        <w:rFonts w:ascii="Arial" w:hAnsi="Arial" w:hint="default"/>
      </w:rPr>
    </w:lvl>
    <w:lvl w:ilvl="7" w:tplc="1E8A0C74" w:tentative="1">
      <w:start w:val="1"/>
      <w:numFmt w:val="bullet"/>
      <w:lvlText w:val="•"/>
      <w:lvlJc w:val="left"/>
      <w:pPr>
        <w:tabs>
          <w:tab w:val="num" w:pos="5760"/>
        </w:tabs>
        <w:ind w:left="5760" w:hanging="360"/>
      </w:pPr>
      <w:rPr>
        <w:rFonts w:ascii="Arial" w:hAnsi="Arial" w:hint="default"/>
      </w:rPr>
    </w:lvl>
    <w:lvl w:ilvl="8" w:tplc="134001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3DE1377"/>
    <w:multiLevelType w:val="hybridMultilevel"/>
    <w:tmpl w:val="259A0EFA"/>
    <w:lvl w:ilvl="0" w:tplc="B38CB7B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4671D9B"/>
    <w:multiLevelType w:val="hybridMultilevel"/>
    <w:tmpl w:val="D20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B1171"/>
    <w:multiLevelType w:val="hybridMultilevel"/>
    <w:tmpl w:val="6484A570"/>
    <w:lvl w:ilvl="0" w:tplc="A8404F1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81C2BE7"/>
    <w:multiLevelType w:val="multilevel"/>
    <w:tmpl w:val="F10272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244E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FD2788"/>
    <w:multiLevelType w:val="multilevel"/>
    <w:tmpl w:val="A53A55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F67185"/>
    <w:multiLevelType w:val="hybridMultilevel"/>
    <w:tmpl w:val="02F86490"/>
    <w:lvl w:ilvl="0" w:tplc="42367C9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CB51A6"/>
    <w:multiLevelType w:val="multilevel"/>
    <w:tmpl w:val="626884E6"/>
    <w:lvl w:ilvl="0">
      <w:start w:val="3"/>
      <w:numFmt w:val="decimal"/>
      <w:lvlText w:val="%1"/>
      <w:lvlJc w:val="left"/>
      <w:pPr>
        <w:ind w:left="360" w:hanging="360"/>
      </w:pPr>
      <w:rPr>
        <w:rFonts w:hint="default"/>
      </w:rPr>
    </w:lvl>
    <w:lvl w:ilvl="1">
      <w:start w:val="8"/>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20" w15:restartNumberingAfterBreak="0">
    <w:nsid w:val="53436BE0"/>
    <w:multiLevelType w:val="multilevel"/>
    <w:tmpl w:val="A1E44E2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A517B6"/>
    <w:multiLevelType w:val="hybridMultilevel"/>
    <w:tmpl w:val="BD26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A30D4"/>
    <w:multiLevelType w:val="hybridMultilevel"/>
    <w:tmpl w:val="65C23528"/>
    <w:lvl w:ilvl="0" w:tplc="08A294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A08A2"/>
    <w:multiLevelType w:val="hybridMultilevel"/>
    <w:tmpl w:val="C656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41316C"/>
    <w:multiLevelType w:val="multilevel"/>
    <w:tmpl w:val="626884E6"/>
    <w:lvl w:ilvl="0">
      <w:start w:val="3"/>
      <w:numFmt w:val="decimal"/>
      <w:lvlText w:val="%1"/>
      <w:lvlJc w:val="left"/>
      <w:pPr>
        <w:ind w:left="360" w:hanging="360"/>
      </w:pPr>
      <w:rPr>
        <w:rFonts w:hint="default"/>
      </w:rPr>
    </w:lvl>
    <w:lvl w:ilvl="1">
      <w:start w:val="8"/>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25" w15:restartNumberingAfterBreak="0">
    <w:nsid w:val="77A36F24"/>
    <w:multiLevelType w:val="multilevel"/>
    <w:tmpl w:val="04741EA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49871892">
    <w:abstractNumId w:val="13"/>
  </w:num>
  <w:num w:numId="2" w16cid:durableId="1835759543">
    <w:abstractNumId w:val="16"/>
  </w:num>
  <w:num w:numId="3" w16cid:durableId="2019650133">
    <w:abstractNumId w:val="3"/>
  </w:num>
  <w:num w:numId="4" w16cid:durableId="849830244">
    <w:abstractNumId w:val="6"/>
  </w:num>
  <w:num w:numId="5" w16cid:durableId="1475676914">
    <w:abstractNumId w:val="23"/>
  </w:num>
  <w:num w:numId="6" w16cid:durableId="1294485023">
    <w:abstractNumId w:val="17"/>
  </w:num>
  <w:num w:numId="7" w16cid:durableId="1661807999">
    <w:abstractNumId w:val="2"/>
  </w:num>
  <w:num w:numId="8" w16cid:durableId="1312322789">
    <w:abstractNumId w:val="12"/>
  </w:num>
  <w:num w:numId="9" w16cid:durableId="1259216943">
    <w:abstractNumId w:val="0"/>
  </w:num>
  <w:num w:numId="10" w16cid:durableId="1028213531">
    <w:abstractNumId w:val="8"/>
  </w:num>
  <w:num w:numId="11" w16cid:durableId="382798646">
    <w:abstractNumId w:val="7"/>
  </w:num>
  <w:num w:numId="12" w16cid:durableId="836529902">
    <w:abstractNumId w:val="1"/>
  </w:num>
  <w:num w:numId="13" w16cid:durableId="837305562">
    <w:abstractNumId w:val="18"/>
  </w:num>
  <w:num w:numId="14" w16cid:durableId="1232421085">
    <w:abstractNumId w:val="11"/>
  </w:num>
  <w:num w:numId="15" w16cid:durableId="1988196359">
    <w:abstractNumId w:val="14"/>
  </w:num>
  <w:num w:numId="16" w16cid:durableId="1376393601">
    <w:abstractNumId w:val="4"/>
  </w:num>
  <w:num w:numId="17" w16cid:durableId="1970084789">
    <w:abstractNumId w:val="25"/>
  </w:num>
  <w:num w:numId="18" w16cid:durableId="326445216">
    <w:abstractNumId w:val="24"/>
  </w:num>
  <w:num w:numId="19" w16cid:durableId="2067222198">
    <w:abstractNumId w:val="19"/>
  </w:num>
  <w:num w:numId="20" w16cid:durableId="190387762">
    <w:abstractNumId w:val="5"/>
  </w:num>
  <w:num w:numId="21" w16cid:durableId="1276668555">
    <w:abstractNumId w:val="21"/>
  </w:num>
  <w:num w:numId="22" w16cid:durableId="1885948799">
    <w:abstractNumId w:val="9"/>
  </w:num>
  <w:num w:numId="23" w16cid:durableId="415329004">
    <w:abstractNumId w:val="15"/>
  </w:num>
  <w:num w:numId="24" w16cid:durableId="996113960">
    <w:abstractNumId w:val="22"/>
  </w:num>
  <w:num w:numId="25" w16cid:durableId="2027751698">
    <w:abstractNumId w:val="10"/>
  </w:num>
  <w:num w:numId="26" w16cid:durableId="129394322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BC"/>
    <w:rsid w:val="0000352F"/>
    <w:rsid w:val="000045B1"/>
    <w:rsid w:val="00006D77"/>
    <w:rsid w:val="0001323F"/>
    <w:rsid w:val="00016261"/>
    <w:rsid w:val="00017DF2"/>
    <w:rsid w:val="00017FB5"/>
    <w:rsid w:val="00022CB8"/>
    <w:rsid w:val="00026277"/>
    <w:rsid w:val="0002701E"/>
    <w:rsid w:val="00031D94"/>
    <w:rsid w:val="00044D66"/>
    <w:rsid w:val="00050553"/>
    <w:rsid w:val="000519A9"/>
    <w:rsid w:val="00053C70"/>
    <w:rsid w:val="00057743"/>
    <w:rsid w:val="00064AAD"/>
    <w:rsid w:val="00065A0C"/>
    <w:rsid w:val="00074B85"/>
    <w:rsid w:val="00074F8B"/>
    <w:rsid w:val="00080C44"/>
    <w:rsid w:val="00084F13"/>
    <w:rsid w:val="0008555A"/>
    <w:rsid w:val="000901FC"/>
    <w:rsid w:val="000914FC"/>
    <w:rsid w:val="00093278"/>
    <w:rsid w:val="00095915"/>
    <w:rsid w:val="000964CA"/>
    <w:rsid w:val="000A243E"/>
    <w:rsid w:val="000A7ADF"/>
    <w:rsid w:val="000B2325"/>
    <w:rsid w:val="000B25D8"/>
    <w:rsid w:val="000B405E"/>
    <w:rsid w:val="000B494C"/>
    <w:rsid w:val="000B7E4B"/>
    <w:rsid w:val="000C1436"/>
    <w:rsid w:val="000C2573"/>
    <w:rsid w:val="000C671D"/>
    <w:rsid w:val="000D2FAB"/>
    <w:rsid w:val="000D6806"/>
    <w:rsid w:val="000E6767"/>
    <w:rsid w:val="000F08F2"/>
    <w:rsid w:val="000F12CF"/>
    <w:rsid w:val="000F6EE8"/>
    <w:rsid w:val="00100F66"/>
    <w:rsid w:val="00101BCA"/>
    <w:rsid w:val="00103797"/>
    <w:rsid w:val="00111508"/>
    <w:rsid w:val="00113856"/>
    <w:rsid w:val="0011395C"/>
    <w:rsid w:val="00114234"/>
    <w:rsid w:val="00115B98"/>
    <w:rsid w:val="00115DCC"/>
    <w:rsid w:val="00117FE5"/>
    <w:rsid w:val="0012039B"/>
    <w:rsid w:val="00120482"/>
    <w:rsid w:val="00127E86"/>
    <w:rsid w:val="00132134"/>
    <w:rsid w:val="00132E04"/>
    <w:rsid w:val="00133AA4"/>
    <w:rsid w:val="00134AEA"/>
    <w:rsid w:val="00135784"/>
    <w:rsid w:val="00144B7D"/>
    <w:rsid w:val="00147038"/>
    <w:rsid w:val="0014719E"/>
    <w:rsid w:val="0015360A"/>
    <w:rsid w:val="001553A0"/>
    <w:rsid w:val="00167C77"/>
    <w:rsid w:val="00173315"/>
    <w:rsid w:val="00175662"/>
    <w:rsid w:val="0019153C"/>
    <w:rsid w:val="001A0E87"/>
    <w:rsid w:val="001A32A0"/>
    <w:rsid w:val="001A53CC"/>
    <w:rsid w:val="001A593B"/>
    <w:rsid w:val="001B40E4"/>
    <w:rsid w:val="001B42C8"/>
    <w:rsid w:val="001B514F"/>
    <w:rsid w:val="001C01FD"/>
    <w:rsid w:val="001C1B30"/>
    <w:rsid w:val="001C690F"/>
    <w:rsid w:val="001C6D80"/>
    <w:rsid w:val="001C6DCB"/>
    <w:rsid w:val="001D74AE"/>
    <w:rsid w:val="001F10D0"/>
    <w:rsid w:val="001F2CA6"/>
    <w:rsid w:val="001F3BFB"/>
    <w:rsid w:val="001F7822"/>
    <w:rsid w:val="0021776F"/>
    <w:rsid w:val="0022009E"/>
    <w:rsid w:val="002215BA"/>
    <w:rsid w:val="002220D2"/>
    <w:rsid w:val="002243D4"/>
    <w:rsid w:val="00225CE0"/>
    <w:rsid w:val="00244021"/>
    <w:rsid w:val="002456B6"/>
    <w:rsid w:val="00247818"/>
    <w:rsid w:val="002524C4"/>
    <w:rsid w:val="00255D7D"/>
    <w:rsid w:val="00256B3B"/>
    <w:rsid w:val="0025781E"/>
    <w:rsid w:val="00257C92"/>
    <w:rsid w:val="0026512D"/>
    <w:rsid w:val="00270741"/>
    <w:rsid w:val="002719AA"/>
    <w:rsid w:val="0027279C"/>
    <w:rsid w:val="00273AFB"/>
    <w:rsid w:val="00276F63"/>
    <w:rsid w:val="00285031"/>
    <w:rsid w:val="00294768"/>
    <w:rsid w:val="002961C3"/>
    <w:rsid w:val="002A178C"/>
    <w:rsid w:val="002A32EC"/>
    <w:rsid w:val="002A5F2C"/>
    <w:rsid w:val="002A6078"/>
    <w:rsid w:val="002B4A15"/>
    <w:rsid w:val="002B5CDC"/>
    <w:rsid w:val="002B6AD0"/>
    <w:rsid w:val="002C11FB"/>
    <w:rsid w:val="002E00D1"/>
    <w:rsid w:val="002E1B5D"/>
    <w:rsid w:val="002E1C41"/>
    <w:rsid w:val="002E274F"/>
    <w:rsid w:val="002E5A84"/>
    <w:rsid w:val="002E5EDC"/>
    <w:rsid w:val="002F1688"/>
    <w:rsid w:val="002F30A3"/>
    <w:rsid w:val="002F3628"/>
    <w:rsid w:val="00303FEB"/>
    <w:rsid w:val="003048E3"/>
    <w:rsid w:val="00306C3B"/>
    <w:rsid w:val="00311116"/>
    <w:rsid w:val="00312C71"/>
    <w:rsid w:val="00313AA3"/>
    <w:rsid w:val="00315E8F"/>
    <w:rsid w:val="00322565"/>
    <w:rsid w:val="003230F8"/>
    <w:rsid w:val="00324904"/>
    <w:rsid w:val="00330CFF"/>
    <w:rsid w:val="00345302"/>
    <w:rsid w:val="0034770C"/>
    <w:rsid w:val="00347AA0"/>
    <w:rsid w:val="0035099A"/>
    <w:rsid w:val="00355EB2"/>
    <w:rsid w:val="003577B6"/>
    <w:rsid w:val="00360FDF"/>
    <w:rsid w:val="0036442B"/>
    <w:rsid w:val="00364791"/>
    <w:rsid w:val="0037647F"/>
    <w:rsid w:val="00377056"/>
    <w:rsid w:val="0038736B"/>
    <w:rsid w:val="00390AC0"/>
    <w:rsid w:val="00391CE5"/>
    <w:rsid w:val="00394C9B"/>
    <w:rsid w:val="003962CC"/>
    <w:rsid w:val="003A2945"/>
    <w:rsid w:val="003A307A"/>
    <w:rsid w:val="003A5D89"/>
    <w:rsid w:val="003A6C11"/>
    <w:rsid w:val="003A7534"/>
    <w:rsid w:val="003B2640"/>
    <w:rsid w:val="003B71E2"/>
    <w:rsid w:val="003C2693"/>
    <w:rsid w:val="003D7C86"/>
    <w:rsid w:val="003F7A3C"/>
    <w:rsid w:val="00401360"/>
    <w:rsid w:val="00402DE8"/>
    <w:rsid w:val="00405F55"/>
    <w:rsid w:val="00406A84"/>
    <w:rsid w:val="0041226C"/>
    <w:rsid w:val="0041234C"/>
    <w:rsid w:val="0041335F"/>
    <w:rsid w:val="004143F9"/>
    <w:rsid w:val="00420165"/>
    <w:rsid w:val="00420956"/>
    <w:rsid w:val="004302D2"/>
    <w:rsid w:val="00431311"/>
    <w:rsid w:val="00446563"/>
    <w:rsid w:val="004519C8"/>
    <w:rsid w:val="00452BA6"/>
    <w:rsid w:val="00453696"/>
    <w:rsid w:val="00454A2F"/>
    <w:rsid w:val="004556AD"/>
    <w:rsid w:val="00456145"/>
    <w:rsid w:val="00465A44"/>
    <w:rsid w:val="00476763"/>
    <w:rsid w:val="00477C57"/>
    <w:rsid w:val="00480D5A"/>
    <w:rsid w:val="004837EF"/>
    <w:rsid w:val="004848E8"/>
    <w:rsid w:val="00485C3F"/>
    <w:rsid w:val="0049699D"/>
    <w:rsid w:val="0049756D"/>
    <w:rsid w:val="004A2272"/>
    <w:rsid w:val="004A60F0"/>
    <w:rsid w:val="004A6D65"/>
    <w:rsid w:val="004B0656"/>
    <w:rsid w:val="004B19E7"/>
    <w:rsid w:val="004B47F9"/>
    <w:rsid w:val="004B6CE8"/>
    <w:rsid w:val="004D6636"/>
    <w:rsid w:val="004D760A"/>
    <w:rsid w:val="004E6D06"/>
    <w:rsid w:val="004F284C"/>
    <w:rsid w:val="004F4A92"/>
    <w:rsid w:val="005000FD"/>
    <w:rsid w:val="00503173"/>
    <w:rsid w:val="00510A13"/>
    <w:rsid w:val="0052360A"/>
    <w:rsid w:val="00525E8C"/>
    <w:rsid w:val="00546EBB"/>
    <w:rsid w:val="005535B9"/>
    <w:rsid w:val="00555F27"/>
    <w:rsid w:val="00557A69"/>
    <w:rsid w:val="00562936"/>
    <w:rsid w:val="005630C1"/>
    <w:rsid w:val="005653CB"/>
    <w:rsid w:val="005655FD"/>
    <w:rsid w:val="005812A1"/>
    <w:rsid w:val="00593234"/>
    <w:rsid w:val="0059346A"/>
    <w:rsid w:val="00593491"/>
    <w:rsid w:val="0059528B"/>
    <w:rsid w:val="005A28D4"/>
    <w:rsid w:val="005A3153"/>
    <w:rsid w:val="005B0221"/>
    <w:rsid w:val="005B14B2"/>
    <w:rsid w:val="005B2940"/>
    <w:rsid w:val="005B2D26"/>
    <w:rsid w:val="005B3816"/>
    <w:rsid w:val="005B6DEE"/>
    <w:rsid w:val="005C0699"/>
    <w:rsid w:val="005C0B60"/>
    <w:rsid w:val="005C1363"/>
    <w:rsid w:val="005E0375"/>
    <w:rsid w:val="005E1997"/>
    <w:rsid w:val="005E1E6C"/>
    <w:rsid w:val="005E1FF5"/>
    <w:rsid w:val="005E29A8"/>
    <w:rsid w:val="0060713D"/>
    <w:rsid w:val="006119B9"/>
    <w:rsid w:val="0061458A"/>
    <w:rsid w:val="00622F4E"/>
    <w:rsid w:val="00626B02"/>
    <w:rsid w:val="00640D2A"/>
    <w:rsid w:val="00642374"/>
    <w:rsid w:val="00643290"/>
    <w:rsid w:val="00645A24"/>
    <w:rsid w:val="006500A6"/>
    <w:rsid w:val="0065121E"/>
    <w:rsid w:val="006646B5"/>
    <w:rsid w:val="006678EE"/>
    <w:rsid w:val="00670A37"/>
    <w:rsid w:val="00672077"/>
    <w:rsid w:val="006811A9"/>
    <w:rsid w:val="0068299B"/>
    <w:rsid w:val="00682E65"/>
    <w:rsid w:val="006859C0"/>
    <w:rsid w:val="006860E2"/>
    <w:rsid w:val="006A3456"/>
    <w:rsid w:val="006A448F"/>
    <w:rsid w:val="006C0C82"/>
    <w:rsid w:val="006C0ECC"/>
    <w:rsid w:val="006C11B9"/>
    <w:rsid w:val="006C2653"/>
    <w:rsid w:val="006C7F8F"/>
    <w:rsid w:val="006D13BF"/>
    <w:rsid w:val="006F025A"/>
    <w:rsid w:val="007025EA"/>
    <w:rsid w:val="00706954"/>
    <w:rsid w:val="00714BE3"/>
    <w:rsid w:val="007264B7"/>
    <w:rsid w:val="00727D55"/>
    <w:rsid w:val="00736097"/>
    <w:rsid w:val="007478C5"/>
    <w:rsid w:val="00771CAC"/>
    <w:rsid w:val="007817E9"/>
    <w:rsid w:val="0078307A"/>
    <w:rsid w:val="00786022"/>
    <w:rsid w:val="007A182B"/>
    <w:rsid w:val="007A1EBB"/>
    <w:rsid w:val="007A5700"/>
    <w:rsid w:val="007A5F01"/>
    <w:rsid w:val="007B0B4C"/>
    <w:rsid w:val="007B1E17"/>
    <w:rsid w:val="007B2034"/>
    <w:rsid w:val="007B3F94"/>
    <w:rsid w:val="007B5335"/>
    <w:rsid w:val="007C2813"/>
    <w:rsid w:val="007D3D1B"/>
    <w:rsid w:val="007E1AC7"/>
    <w:rsid w:val="007E5DB1"/>
    <w:rsid w:val="007F4DEF"/>
    <w:rsid w:val="007F5DF7"/>
    <w:rsid w:val="007F6882"/>
    <w:rsid w:val="007F70CA"/>
    <w:rsid w:val="00800FF7"/>
    <w:rsid w:val="0081325A"/>
    <w:rsid w:val="008139DB"/>
    <w:rsid w:val="008176C3"/>
    <w:rsid w:val="008269FF"/>
    <w:rsid w:val="00831A8F"/>
    <w:rsid w:val="00832F0F"/>
    <w:rsid w:val="008336D5"/>
    <w:rsid w:val="0083582D"/>
    <w:rsid w:val="00837F36"/>
    <w:rsid w:val="008535C2"/>
    <w:rsid w:val="00856597"/>
    <w:rsid w:val="00856912"/>
    <w:rsid w:val="00861835"/>
    <w:rsid w:val="00865837"/>
    <w:rsid w:val="00865AF4"/>
    <w:rsid w:val="00865CE9"/>
    <w:rsid w:val="00865D51"/>
    <w:rsid w:val="00873230"/>
    <w:rsid w:val="008776C2"/>
    <w:rsid w:val="00880148"/>
    <w:rsid w:val="008818E0"/>
    <w:rsid w:val="00887713"/>
    <w:rsid w:val="00894B51"/>
    <w:rsid w:val="00895FBA"/>
    <w:rsid w:val="0089679C"/>
    <w:rsid w:val="0089783E"/>
    <w:rsid w:val="008978F4"/>
    <w:rsid w:val="008A150A"/>
    <w:rsid w:val="008A1DBD"/>
    <w:rsid w:val="008A3004"/>
    <w:rsid w:val="008B39F1"/>
    <w:rsid w:val="008B3B07"/>
    <w:rsid w:val="008B3CD1"/>
    <w:rsid w:val="008B4256"/>
    <w:rsid w:val="008C036B"/>
    <w:rsid w:val="008C3DB5"/>
    <w:rsid w:val="008C426D"/>
    <w:rsid w:val="008C6013"/>
    <w:rsid w:val="008C7150"/>
    <w:rsid w:val="008C73FA"/>
    <w:rsid w:val="008D17CF"/>
    <w:rsid w:val="008D6D4E"/>
    <w:rsid w:val="008E4BEB"/>
    <w:rsid w:val="008E551F"/>
    <w:rsid w:val="008E5DBB"/>
    <w:rsid w:val="008F4D57"/>
    <w:rsid w:val="00901032"/>
    <w:rsid w:val="00904C84"/>
    <w:rsid w:val="00911E8D"/>
    <w:rsid w:val="00913D5A"/>
    <w:rsid w:val="00914337"/>
    <w:rsid w:val="00914633"/>
    <w:rsid w:val="00920D06"/>
    <w:rsid w:val="00922027"/>
    <w:rsid w:val="00945FED"/>
    <w:rsid w:val="00946FDB"/>
    <w:rsid w:val="009517B9"/>
    <w:rsid w:val="0095556A"/>
    <w:rsid w:val="00955E7D"/>
    <w:rsid w:val="009621A0"/>
    <w:rsid w:val="0096250D"/>
    <w:rsid w:val="00962888"/>
    <w:rsid w:val="0096709A"/>
    <w:rsid w:val="0096747E"/>
    <w:rsid w:val="00973EE6"/>
    <w:rsid w:val="0098018A"/>
    <w:rsid w:val="00980466"/>
    <w:rsid w:val="009834C9"/>
    <w:rsid w:val="00983E1D"/>
    <w:rsid w:val="00984537"/>
    <w:rsid w:val="009870D6"/>
    <w:rsid w:val="00992C2D"/>
    <w:rsid w:val="00993BB9"/>
    <w:rsid w:val="00994277"/>
    <w:rsid w:val="009A07A9"/>
    <w:rsid w:val="009A3EBE"/>
    <w:rsid w:val="009A5753"/>
    <w:rsid w:val="009B03C7"/>
    <w:rsid w:val="009C1B1E"/>
    <w:rsid w:val="009C2D87"/>
    <w:rsid w:val="009C7BC7"/>
    <w:rsid w:val="009D049C"/>
    <w:rsid w:val="009D355F"/>
    <w:rsid w:val="009E0849"/>
    <w:rsid w:val="009E4189"/>
    <w:rsid w:val="009F4813"/>
    <w:rsid w:val="009F5670"/>
    <w:rsid w:val="009F69FD"/>
    <w:rsid w:val="00A13084"/>
    <w:rsid w:val="00A14B25"/>
    <w:rsid w:val="00A2539A"/>
    <w:rsid w:val="00A352AA"/>
    <w:rsid w:val="00A61013"/>
    <w:rsid w:val="00A63DDE"/>
    <w:rsid w:val="00A70B9A"/>
    <w:rsid w:val="00A70C93"/>
    <w:rsid w:val="00A70D21"/>
    <w:rsid w:val="00A723E4"/>
    <w:rsid w:val="00A745FD"/>
    <w:rsid w:val="00A77BFC"/>
    <w:rsid w:val="00A82388"/>
    <w:rsid w:val="00A8519F"/>
    <w:rsid w:val="00A872ED"/>
    <w:rsid w:val="00AA2F41"/>
    <w:rsid w:val="00AA6033"/>
    <w:rsid w:val="00AA6150"/>
    <w:rsid w:val="00AA7CD7"/>
    <w:rsid w:val="00AB619A"/>
    <w:rsid w:val="00AB7D38"/>
    <w:rsid w:val="00AC7161"/>
    <w:rsid w:val="00AD1833"/>
    <w:rsid w:val="00AD59DF"/>
    <w:rsid w:val="00AD6931"/>
    <w:rsid w:val="00AD758C"/>
    <w:rsid w:val="00AF445A"/>
    <w:rsid w:val="00AF4695"/>
    <w:rsid w:val="00AF65BB"/>
    <w:rsid w:val="00B0033D"/>
    <w:rsid w:val="00B07AF4"/>
    <w:rsid w:val="00B10233"/>
    <w:rsid w:val="00B131C5"/>
    <w:rsid w:val="00B13C45"/>
    <w:rsid w:val="00B30468"/>
    <w:rsid w:val="00B308F8"/>
    <w:rsid w:val="00B31674"/>
    <w:rsid w:val="00B34199"/>
    <w:rsid w:val="00B376E0"/>
    <w:rsid w:val="00B37BF4"/>
    <w:rsid w:val="00B473D5"/>
    <w:rsid w:val="00B51CF7"/>
    <w:rsid w:val="00B52B42"/>
    <w:rsid w:val="00B544FA"/>
    <w:rsid w:val="00B54894"/>
    <w:rsid w:val="00B57379"/>
    <w:rsid w:val="00B60522"/>
    <w:rsid w:val="00B62EA4"/>
    <w:rsid w:val="00B62EB1"/>
    <w:rsid w:val="00B6393D"/>
    <w:rsid w:val="00B647AC"/>
    <w:rsid w:val="00B673B9"/>
    <w:rsid w:val="00B740C9"/>
    <w:rsid w:val="00B7579E"/>
    <w:rsid w:val="00B7671B"/>
    <w:rsid w:val="00B76B48"/>
    <w:rsid w:val="00B77F3C"/>
    <w:rsid w:val="00B82A75"/>
    <w:rsid w:val="00B84045"/>
    <w:rsid w:val="00B84BF4"/>
    <w:rsid w:val="00B8664F"/>
    <w:rsid w:val="00B96FEA"/>
    <w:rsid w:val="00BA5FB4"/>
    <w:rsid w:val="00BB0698"/>
    <w:rsid w:val="00BB37E1"/>
    <w:rsid w:val="00BB554E"/>
    <w:rsid w:val="00BC65A0"/>
    <w:rsid w:val="00BD223D"/>
    <w:rsid w:val="00BD45A8"/>
    <w:rsid w:val="00BE6169"/>
    <w:rsid w:val="00C01065"/>
    <w:rsid w:val="00C13AC8"/>
    <w:rsid w:val="00C35333"/>
    <w:rsid w:val="00C414A5"/>
    <w:rsid w:val="00C4692C"/>
    <w:rsid w:val="00C46E2D"/>
    <w:rsid w:val="00C56057"/>
    <w:rsid w:val="00C57A6B"/>
    <w:rsid w:val="00C61974"/>
    <w:rsid w:val="00C62D39"/>
    <w:rsid w:val="00C64927"/>
    <w:rsid w:val="00C6574A"/>
    <w:rsid w:val="00C66EBC"/>
    <w:rsid w:val="00C711C9"/>
    <w:rsid w:val="00C824BC"/>
    <w:rsid w:val="00C82658"/>
    <w:rsid w:val="00CA583C"/>
    <w:rsid w:val="00CB2BA6"/>
    <w:rsid w:val="00CB4E1B"/>
    <w:rsid w:val="00CB7765"/>
    <w:rsid w:val="00CB7BC5"/>
    <w:rsid w:val="00CC1A56"/>
    <w:rsid w:val="00CC2E06"/>
    <w:rsid w:val="00CC6139"/>
    <w:rsid w:val="00CD1C0C"/>
    <w:rsid w:val="00CD2178"/>
    <w:rsid w:val="00CE09CF"/>
    <w:rsid w:val="00CF3C3A"/>
    <w:rsid w:val="00D0160D"/>
    <w:rsid w:val="00D0309C"/>
    <w:rsid w:val="00D03E41"/>
    <w:rsid w:val="00D068FD"/>
    <w:rsid w:val="00D1116B"/>
    <w:rsid w:val="00D11AD6"/>
    <w:rsid w:val="00D1442A"/>
    <w:rsid w:val="00D144A3"/>
    <w:rsid w:val="00D213F8"/>
    <w:rsid w:val="00D2258D"/>
    <w:rsid w:val="00D262AE"/>
    <w:rsid w:val="00D356F1"/>
    <w:rsid w:val="00D373AE"/>
    <w:rsid w:val="00D37F98"/>
    <w:rsid w:val="00D44BAD"/>
    <w:rsid w:val="00D50F2E"/>
    <w:rsid w:val="00D53C26"/>
    <w:rsid w:val="00D56097"/>
    <w:rsid w:val="00D57E2C"/>
    <w:rsid w:val="00D60D23"/>
    <w:rsid w:val="00D646EC"/>
    <w:rsid w:val="00D64D09"/>
    <w:rsid w:val="00D731E8"/>
    <w:rsid w:val="00D75CEB"/>
    <w:rsid w:val="00D82C98"/>
    <w:rsid w:val="00D866B1"/>
    <w:rsid w:val="00D93715"/>
    <w:rsid w:val="00DA2802"/>
    <w:rsid w:val="00DA395D"/>
    <w:rsid w:val="00DA5F86"/>
    <w:rsid w:val="00DB0DDF"/>
    <w:rsid w:val="00DB1F10"/>
    <w:rsid w:val="00DB6F8A"/>
    <w:rsid w:val="00DC1A8A"/>
    <w:rsid w:val="00DC29BA"/>
    <w:rsid w:val="00DC4E15"/>
    <w:rsid w:val="00DC726A"/>
    <w:rsid w:val="00DD0CD2"/>
    <w:rsid w:val="00DD1A4B"/>
    <w:rsid w:val="00DD462F"/>
    <w:rsid w:val="00DE3728"/>
    <w:rsid w:val="00DE40D6"/>
    <w:rsid w:val="00DE5C01"/>
    <w:rsid w:val="00DE6192"/>
    <w:rsid w:val="00DE6B45"/>
    <w:rsid w:val="00DF016E"/>
    <w:rsid w:val="00E04F0F"/>
    <w:rsid w:val="00E06AF7"/>
    <w:rsid w:val="00E06B86"/>
    <w:rsid w:val="00E07317"/>
    <w:rsid w:val="00E12084"/>
    <w:rsid w:val="00E14284"/>
    <w:rsid w:val="00E2180D"/>
    <w:rsid w:val="00E33E48"/>
    <w:rsid w:val="00E34E9A"/>
    <w:rsid w:val="00E35A21"/>
    <w:rsid w:val="00E41A93"/>
    <w:rsid w:val="00E42C5C"/>
    <w:rsid w:val="00E441FA"/>
    <w:rsid w:val="00E5034F"/>
    <w:rsid w:val="00E50DBF"/>
    <w:rsid w:val="00E53542"/>
    <w:rsid w:val="00E53FC9"/>
    <w:rsid w:val="00E60151"/>
    <w:rsid w:val="00E6303D"/>
    <w:rsid w:val="00E83EA6"/>
    <w:rsid w:val="00E86B2E"/>
    <w:rsid w:val="00E90E12"/>
    <w:rsid w:val="00E95231"/>
    <w:rsid w:val="00EA02B6"/>
    <w:rsid w:val="00EA2EE5"/>
    <w:rsid w:val="00EA3C88"/>
    <w:rsid w:val="00EA548E"/>
    <w:rsid w:val="00EB19D5"/>
    <w:rsid w:val="00EB27D8"/>
    <w:rsid w:val="00EB3877"/>
    <w:rsid w:val="00EB63E4"/>
    <w:rsid w:val="00EB6893"/>
    <w:rsid w:val="00EC32F6"/>
    <w:rsid w:val="00EC3E8C"/>
    <w:rsid w:val="00EC6242"/>
    <w:rsid w:val="00EC6FC1"/>
    <w:rsid w:val="00ED0DBB"/>
    <w:rsid w:val="00ED1D7A"/>
    <w:rsid w:val="00EE6DAC"/>
    <w:rsid w:val="00F004D1"/>
    <w:rsid w:val="00F0151A"/>
    <w:rsid w:val="00F06541"/>
    <w:rsid w:val="00F14009"/>
    <w:rsid w:val="00F20751"/>
    <w:rsid w:val="00F215D6"/>
    <w:rsid w:val="00F26BE5"/>
    <w:rsid w:val="00F43824"/>
    <w:rsid w:val="00F44735"/>
    <w:rsid w:val="00F46DAC"/>
    <w:rsid w:val="00F47FE5"/>
    <w:rsid w:val="00F5225F"/>
    <w:rsid w:val="00F553FB"/>
    <w:rsid w:val="00F73D6E"/>
    <w:rsid w:val="00F74449"/>
    <w:rsid w:val="00F75FFA"/>
    <w:rsid w:val="00F8065B"/>
    <w:rsid w:val="00F8597A"/>
    <w:rsid w:val="00F9166B"/>
    <w:rsid w:val="00F92D8A"/>
    <w:rsid w:val="00F96C65"/>
    <w:rsid w:val="00F978E3"/>
    <w:rsid w:val="00FC01DF"/>
    <w:rsid w:val="00FC7C54"/>
    <w:rsid w:val="00FD54C5"/>
    <w:rsid w:val="00FE016C"/>
    <w:rsid w:val="00FF6559"/>
    <w:rsid w:val="00FF7D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09E20"/>
  <w15:docId w15:val="{B397EE38-FCFE-4BEC-B178-CD43778D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BC"/>
  </w:style>
  <w:style w:type="paragraph" w:styleId="Heading1">
    <w:name w:val="heading 1"/>
    <w:basedOn w:val="ACEHeading1"/>
    <w:next w:val="Normal"/>
    <w:link w:val="Heading1Char"/>
    <w:qFormat/>
    <w:rsid w:val="002E5EDC"/>
    <w:pPr>
      <w:outlineLvl w:val="0"/>
    </w:pPr>
  </w:style>
  <w:style w:type="paragraph" w:styleId="Heading2">
    <w:name w:val="heading 2"/>
    <w:basedOn w:val="ACEHeading2"/>
    <w:next w:val="Normal"/>
    <w:qFormat/>
    <w:rsid w:val="002E5EDC"/>
    <w:pPr>
      <w:outlineLvl w:val="1"/>
    </w:pPr>
  </w:style>
  <w:style w:type="paragraph" w:styleId="Heading3">
    <w:name w:val="heading 3"/>
    <w:basedOn w:val="ACEHeading3"/>
    <w:next w:val="Normal"/>
    <w:qFormat/>
    <w:rsid w:val="002E5EDC"/>
    <w:pPr>
      <w:outlineLvl w:val="2"/>
    </w:pPr>
  </w:style>
  <w:style w:type="paragraph" w:styleId="Heading4">
    <w:name w:val="heading 4"/>
    <w:basedOn w:val="Normal"/>
    <w:next w:val="Normal"/>
    <w:qFormat/>
    <w:rsid w:val="002E5EDC"/>
    <w:pPr>
      <w:keepNext/>
      <w:spacing w:before="240" w:after="60"/>
      <w:outlineLvl w:val="3"/>
    </w:pPr>
    <w:rPr>
      <w:b/>
    </w:rPr>
  </w:style>
  <w:style w:type="paragraph" w:styleId="Heading5">
    <w:name w:val="heading 5"/>
    <w:basedOn w:val="Normal"/>
    <w:next w:val="Normal"/>
    <w:qFormat/>
    <w:rsid w:val="002E5EDC"/>
    <w:pPr>
      <w:spacing w:before="240" w:after="60"/>
      <w:outlineLvl w:val="4"/>
    </w:pPr>
    <w:rPr>
      <w:sz w:val="22"/>
    </w:rPr>
  </w:style>
  <w:style w:type="paragraph" w:styleId="Heading6">
    <w:name w:val="heading 6"/>
    <w:basedOn w:val="Normal"/>
    <w:next w:val="Normal"/>
    <w:qFormat/>
    <w:rsid w:val="002E5EDC"/>
    <w:pPr>
      <w:spacing w:before="240" w:after="60"/>
      <w:outlineLvl w:val="5"/>
    </w:pPr>
    <w:rPr>
      <w:rFonts w:ascii="Times New Roman" w:hAnsi="Times New Roman"/>
      <w:i/>
      <w:sz w:val="22"/>
    </w:rPr>
  </w:style>
  <w:style w:type="paragraph" w:styleId="Heading7">
    <w:name w:val="heading 7"/>
    <w:basedOn w:val="Normal"/>
    <w:next w:val="Normal"/>
    <w:qFormat/>
    <w:rsid w:val="002E5EDC"/>
    <w:pPr>
      <w:spacing w:before="240" w:after="60"/>
      <w:outlineLvl w:val="6"/>
    </w:pPr>
    <w:rPr>
      <w:sz w:val="20"/>
    </w:rPr>
  </w:style>
  <w:style w:type="paragraph" w:styleId="Heading8">
    <w:name w:val="heading 8"/>
    <w:basedOn w:val="Normal"/>
    <w:next w:val="Normal"/>
    <w:qFormat/>
    <w:rsid w:val="002E5EDC"/>
    <w:pPr>
      <w:spacing w:before="240" w:after="60"/>
      <w:outlineLvl w:val="7"/>
    </w:pPr>
    <w:rPr>
      <w:i/>
      <w:sz w:val="20"/>
    </w:rPr>
  </w:style>
  <w:style w:type="paragraph" w:styleId="Heading9">
    <w:name w:val="heading 9"/>
    <w:basedOn w:val="Normal"/>
    <w:next w:val="Normal"/>
    <w:qFormat/>
    <w:rsid w:val="002E5ED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2E5EDC"/>
  </w:style>
  <w:style w:type="paragraph" w:customStyle="1" w:styleId="ACEBodyText">
    <w:name w:val="ACE Body Text"/>
    <w:link w:val="ACEBodyTextChar"/>
    <w:rsid w:val="002E5EDC"/>
    <w:pPr>
      <w:spacing w:line="320" w:lineRule="exact"/>
    </w:pPr>
    <w:rPr>
      <w:szCs w:val="24"/>
    </w:rPr>
  </w:style>
  <w:style w:type="paragraph" w:customStyle="1" w:styleId="ACEBulletPoint">
    <w:name w:val="ACE Bullet Point"/>
    <w:next w:val="ACEBodyText"/>
    <w:rsid w:val="002E5EDC"/>
    <w:pPr>
      <w:numPr>
        <w:numId w:val="1"/>
      </w:numPr>
      <w:ind w:left="714" w:hanging="357"/>
    </w:pPr>
    <w:rPr>
      <w:szCs w:val="24"/>
    </w:rPr>
  </w:style>
  <w:style w:type="paragraph" w:customStyle="1" w:styleId="ACEHeading1">
    <w:name w:val="ACE Heading 1"/>
    <w:next w:val="ACEBodyText"/>
    <w:rsid w:val="002E5EDC"/>
    <w:pPr>
      <w:spacing w:line="320" w:lineRule="exact"/>
    </w:pPr>
    <w:rPr>
      <w:rFonts w:ascii="Arial Black" w:hAnsi="Arial Black"/>
    </w:rPr>
  </w:style>
  <w:style w:type="paragraph" w:customStyle="1" w:styleId="ACEHeading2">
    <w:name w:val="ACE Heading 2"/>
    <w:next w:val="ACEBodyText"/>
    <w:rsid w:val="002E5EDC"/>
    <w:pPr>
      <w:spacing w:line="320" w:lineRule="exact"/>
    </w:pPr>
    <w:rPr>
      <w:b/>
      <w:szCs w:val="24"/>
    </w:rPr>
  </w:style>
  <w:style w:type="paragraph" w:customStyle="1" w:styleId="ACEHeading3">
    <w:name w:val="ACE Heading 3"/>
    <w:next w:val="ACEBodyText"/>
    <w:rsid w:val="002E5EDC"/>
    <w:pPr>
      <w:spacing w:line="320" w:lineRule="exact"/>
    </w:pPr>
    <w:rPr>
      <w:b/>
      <w:i/>
      <w:szCs w:val="24"/>
    </w:rPr>
  </w:style>
  <w:style w:type="paragraph" w:styleId="BalloonText">
    <w:name w:val="Balloon Text"/>
    <w:basedOn w:val="Normal"/>
    <w:semiHidden/>
    <w:rsid w:val="002E5EDC"/>
    <w:rPr>
      <w:rFonts w:ascii="Tahoma" w:hAnsi="Tahoma" w:cs="Tahoma"/>
      <w:sz w:val="16"/>
      <w:szCs w:val="16"/>
    </w:rPr>
  </w:style>
  <w:style w:type="paragraph" w:styleId="Caption">
    <w:name w:val="caption"/>
    <w:basedOn w:val="Normal"/>
    <w:next w:val="Normal"/>
    <w:qFormat/>
    <w:rsid w:val="002E5EDC"/>
    <w:pPr>
      <w:spacing w:before="120" w:after="120"/>
    </w:pPr>
    <w:rPr>
      <w:b/>
    </w:rPr>
  </w:style>
  <w:style w:type="character" w:styleId="CommentReference">
    <w:name w:val="annotation reference"/>
    <w:basedOn w:val="DefaultParagraphFont"/>
    <w:semiHidden/>
    <w:rsid w:val="002E5EDC"/>
    <w:rPr>
      <w:noProof w:val="0"/>
      <w:sz w:val="16"/>
      <w:lang w:val="en-GB"/>
    </w:rPr>
  </w:style>
  <w:style w:type="paragraph" w:styleId="CommentSubject">
    <w:name w:val="annotation subject"/>
    <w:basedOn w:val="CommentText"/>
    <w:next w:val="CommentText"/>
    <w:semiHidden/>
    <w:rsid w:val="002E5EDC"/>
    <w:rPr>
      <w:b/>
      <w:bCs/>
    </w:rPr>
  </w:style>
  <w:style w:type="paragraph" w:styleId="CommentText">
    <w:name w:val="annotation text"/>
    <w:basedOn w:val="Normal"/>
    <w:semiHidden/>
    <w:rsid w:val="002E5EDC"/>
    <w:rPr>
      <w:sz w:val="20"/>
    </w:rPr>
  </w:style>
  <w:style w:type="paragraph" w:styleId="DocumentMap">
    <w:name w:val="Document Map"/>
    <w:basedOn w:val="Normal"/>
    <w:semiHidden/>
    <w:rsid w:val="002E5EDC"/>
    <w:pPr>
      <w:shd w:val="clear" w:color="auto" w:fill="000080"/>
    </w:pPr>
    <w:rPr>
      <w:rFonts w:ascii="Tahoma" w:hAnsi="Tahoma"/>
    </w:rPr>
  </w:style>
  <w:style w:type="character" w:styleId="Emphasis">
    <w:name w:val="Emphasis"/>
    <w:basedOn w:val="DefaultParagraphFont"/>
    <w:qFormat/>
    <w:rsid w:val="002E5EDC"/>
    <w:rPr>
      <w:i/>
      <w:noProof w:val="0"/>
      <w:lang w:val="en-GB"/>
    </w:rPr>
  </w:style>
  <w:style w:type="character" w:styleId="EndnoteReference">
    <w:name w:val="endnote reference"/>
    <w:basedOn w:val="DefaultParagraphFont"/>
    <w:semiHidden/>
    <w:rsid w:val="002E5EDC"/>
    <w:rPr>
      <w:vertAlign w:val="superscript"/>
    </w:rPr>
  </w:style>
  <w:style w:type="paragraph" w:styleId="EndnoteText">
    <w:name w:val="endnote text"/>
    <w:basedOn w:val="Normal"/>
    <w:semiHidden/>
    <w:rsid w:val="002E5EDC"/>
    <w:rPr>
      <w:sz w:val="20"/>
    </w:rPr>
  </w:style>
  <w:style w:type="paragraph" w:styleId="EnvelopeAddress">
    <w:name w:val="envelope address"/>
    <w:basedOn w:val="Normal"/>
    <w:semiHidden/>
    <w:rsid w:val="002E5EDC"/>
    <w:pPr>
      <w:framePr w:w="7920" w:h="1980" w:hRule="exact" w:hSpace="180" w:wrap="auto" w:hAnchor="page" w:xAlign="center" w:yAlign="bottom"/>
      <w:ind w:left="2880"/>
    </w:pPr>
  </w:style>
  <w:style w:type="paragraph" w:styleId="EnvelopeReturn">
    <w:name w:val="envelope return"/>
    <w:basedOn w:val="Normal"/>
    <w:semiHidden/>
    <w:rsid w:val="002E5EDC"/>
    <w:rPr>
      <w:sz w:val="20"/>
    </w:rPr>
  </w:style>
  <w:style w:type="paragraph" w:customStyle="1" w:styleId="File">
    <w:name w:val="File"/>
    <w:basedOn w:val="Normal"/>
    <w:rsid w:val="002E5EDC"/>
    <w:pPr>
      <w:spacing w:line="280" w:lineRule="exact"/>
    </w:pPr>
    <w:rPr>
      <w:sz w:val="18"/>
      <w:szCs w:val="18"/>
    </w:rPr>
  </w:style>
  <w:style w:type="character" w:styleId="FollowedHyperlink">
    <w:name w:val="FollowedHyperlink"/>
    <w:basedOn w:val="DefaultParagraphFont"/>
    <w:semiHidden/>
    <w:rsid w:val="002E5EDC"/>
    <w:rPr>
      <w:noProof w:val="0"/>
      <w:color w:val="800080"/>
      <w:u w:val="single"/>
      <w:lang w:val="en-GB"/>
    </w:rPr>
  </w:style>
  <w:style w:type="paragraph" w:styleId="Footer">
    <w:name w:val="footer"/>
    <w:basedOn w:val="Normal"/>
    <w:link w:val="FooterChar"/>
    <w:uiPriority w:val="99"/>
    <w:rsid w:val="002E5EDC"/>
    <w:pPr>
      <w:tabs>
        <w:tab w:val="center" w:pos="4153"/>
        <w:tab w:val="right" w:pos="8306"/>
      </w:tabs>
    </w:pPr>
  </w:style>
  <w:style w:type="character" w:styleId="FootnoteReference">
    <w:name w:val="footnote reference"/>
    <w:basedOn w:val="DefaultParagraphFont"/>
    <w:semiHidden/>
    <w:rsid w:val="002E5EDC"/>
    <w:rPr>
      <w:vertAlign w:val="superscript"/>
    </w:rPr>
  </w:style>
  <w:style w:type="paragraph" w:styleId="FootnoteText">
    <w:name w:val="footnote text"/>
    <w:basedOn w:val="Normal"/>
    <w:semiHidden/>
    <w:rsid w:val="002E5EDC"/>
    <w:rPr>
      <w:sz w:val="20"/>
    </w:rPr>
  </w:style>
  <w:style w:type="paragraph" w:styleId="Header">
    <w:name w:val="header"/>
    <w:basedOn w:val="Normal"/>
    <w:semiHidden/>
    <w:rsid w:val="002E5EDC"/>
    <w:pPr>
      <w:tabs>
        <w:tab w:val="center" w:pos="4153"/>
        <w:tab w:val="right" w:pos="8306"/>
      </w:tabs>
    </w:pPr>
  </w:style>
  <w:style w:type="character" w:styleId="Hyperlink">
    <w:name w:val="Hyperlink"/>
    <w:basedOn w:val="DefaultParagraphFont"/>
    <w:semiHidden/>
    <w:rsid w:val="002E5EDC"/>
    <w:rPr>
      <w:noProof w:val="0"/>
      <w:color w:val="0000FF"/>
      <w:u w:val="single"/>
      <w:lang w:val="en-GB"/>
    </w:rPr>
  </w:style>
  <w:style w:type="paragraph" w:styleId="MacroText">
    <w:name w:val="macro"/>
    <w:semiHidden/>
    <w:rsid w:val="002E5EDC"/>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2E5EDC"/>
    <w:pPr>
      <w:ind w:left="160" w:hanging="160"/>
    </w:pPr>
  </w:style>
  <w:style w:type="paragraph" w:styleId="TableofFigures">
    <w:name w:val="table of figures"/>
    <w:basedOn w:val="Normal"/>
    <w:next w:val="Normal"/>
    <w:semiHidden/>
    <w:rsid w:val="002E5EDC"/>
    <w:pPr>
      <w:ind w:left="320" w:hanging="320"/>
    </w:pPr>
  </w:style>
  <w:style w:type="paragraph" w:styleId="TOAHeading">
    <w:name w:val="toa heading"/>
    <w:basedOn w:val="Normal"/>
    <w:next w:val="Normal"/>
    <w:semiHidden/>
    <w:rsid w:val="002E5EDC"/>
    <w:pPr>
      <w:spacing w:before="120"/>
    </w:pPr>
    <w:rPr>
      <w:b/>
    </w:rPr>
  </w:style>
  <w:style w:type="paragraph" w:styleId="TOC1">
    <w:name w:val="toc 1"/>
    <w:basedOn w:val="ACEHeading1"/>
    <w:next w:val="Normal"/>
    <w:semiHidden/>
    <w:rsid w:val="002E5EDC"/>
  </w:style>
  <w:style w:type="paragraph" w:styleId="TOC2">
    <w:name w:val="toc 2"/>
    <w:basedOn w:val="ACEHeading2"/>
    <w:next w:val="Normal"/>
    <w:semiHidden/>
    <w:rsid w:val="002E5EDC"/>
    <w:pPr>
      <w:ind w:left="160"/>
    </w:pPr>
  </w:style>
  <w:style w:type="paragraph" w:styleId="TOC3">
    <w:name w:val="toc 3"/>
    <w:basedOn w:val="ACEHeading3"/>
    <w:next w:val="Normal"/>
    <w:semiHidden/>
    <w:rsid w:val="002E5EDC"/>
    <w:pPr>
      <w:ind w:left="320"/>
    </w:pPr>
  </w:style>
  <w:style w:type="paragraph" w:styleId="TOC4">
    <w:name w:val="toc 4"/>
    <w:basedOn w:val="Normal"/>
    <w:next w:val="Normal"/>
    <w:semiHidden/>
    <w:rsid w:val="002E5EDC"/>
    <w:pPr>
      <w:ind w:left="480"/>
    </w:pPr>
  </w:style>
  <w:style w:type="paragraph" w:styleId="TOC5">
    <w:name w:val="toc 5"/>
    <w:basedOn w:val="Normal"/>
    <w:next w:val="Normal"/>
    <w:semiHidden/>
    <w:rsid w:val="002E5EDC"/>
    <w:pPr>
      <w:ind w:left="640"/>
    </w:pPr>
  </w:style>
  <w:style w:type="paragraph" w:styleId="TOC6">
    <w:name w:val="toc 6"/>
    <w:basedOn w:val="Normal"/>
    <w:next w:val="Normal"/>
    <w:semiHidden/>
    <w:rsid w:val="002E5EDC"/>
    <w:pPr>
      <w:ind w:left="800"/>
    </w:pPr>
  </w:style>
  <w:style w:type="paragraph" w:styleId="TOC7">
    <w:name w:val="toc 7"/>
    <w:basedOn w:val="Normal"/>
    <w:next w:val="Normal"/>
    <w:semiHidden/>
    <w:rsid w:val="002E5EDC"/>
    <w:pPr>
      <w:ind w:left="960"/>
    </w:pPr>
  </w:style>
  <w:style w:type="paragraph" w:styleId="TOC8">
    <w:name w:val="toc 8"/>
    <w:basedOn w:val="Normal"/>
    <w:next w:val="Normal"/>
    <w:semiHidden/>
    <w:rsid w:val="002E5EDC"/>
    <w:pPr>
      <w:ind w:left="1120"/>
    </w:pPr>
  </w:style>
  <w:style w:type="paragraph" w:styleId="TOC9">
    <w:name w:val="toc 9"/>
    <w:basedOn w:val="Normal"/>
    <w:next w:val="Normal"/>
    <w:semiHidden/>
    <w:rsid w:val="002E5EDC"/>
    <w:pPr>
      <w:ind w:left="1280"/>
    </w:pPr>
  </w:style>
  <w:style w:type="character" w:customStyle="1" w:styleId="Heading1Char">
    <w:name w:val="Heading 1 Char"/>
    <w:basedOn w:val="DefaultParagraphFont"/>
    <w:link w:val="Heading1"/>
    <w:rsid w:val="00C66EBC"/>
    <w:rPr>
      <w:rFonts w:ascii="Arial Black" w:hAnsi="Arial Black"/>
      <w:sz w:val="24"/>
    </w:rPr>
  </w:style>
  <w:style w:type="character" w:customStyle="1" w:styleId="FooterChar">
    <w:name w:val="Footer Char"/>
    <w:basedOn w:val="DefaultParagraphFont"/>
    <w:link w:val="Footer"/>
    <w:uiPriority w:val="99"/>
    <w:rsid w:val="00C66EBC"/>
    <w:rPr>
      <w:rFonts w:ascii="Arial" w:hAnsi="Arial"/>
      <w:sz w:val="24"/>
      <w:lang w:eastAsia="en-US"/>
    </w:rPr>
  </w:style>
  <w:style w:type="paragraph" w:customStyle="1" w:styleId="ACEAgendaSubitem">
    <w:name w:val="ACE Agenda Sub item"/>
    <w:basedOn w:val="Normal"/>
    <w:next w:val="ACEBodyText"/>
    <w:uiPriority w:val="99"/>
    <w:rsid w:val="00C66EBC"/>
    <w:pPr>
      <w:spacing w:line="320" w:lineRule="atLeast"/>
    </w:pPr>
    <w:rPr>
      <w:rFonts w:eastAsia="SimSun" w:cs="Arial"/>
      <w:b/>
      <w:szCs w:val="24"/>
      <w:lang w:eastAsia="zh-CN"/>
    </w:rPr>
  </w:style>
  <w:style w:type="paragraph" w:styleId="ListParagraph">
    <w:name w:val="List Paragraph"/>
    <w:aliases w:val="F5 List Paragraph,List Paragraph1"/>
    <w:basedOn w:val="Normal"/>
    <w:link w:val="ListParagraphChar"/>
    <w:uiPriority w:val="34"/>
    <w:qFormat/>
    <w:rsid w:val="00C66EBC"/>
    <w:pPr>
      <w:spacing w:line="320" w:lineRule="atLeast"/>
      <w:ind w:left="720"/>
      <w:contextualSpacing/>
    </w:pPr>
    <w:rPr>
      <w:rFonts w:cs="Arial"/>
      <w:szCs w:val="24"/>
      <w:lang w:eastAsia="zh-CN"/>
    </w:rPr>
  </w:style>
  <w:style w:type="character" w:customStyle="1" w:styleId="ACEBodyTextChar">
    <w:name w:val="ACE Body Text Char"/>
    <w:link w:val="ACEBodyText"/>
    <w:rsid w:val="00C66EBC"/>
    <w:rPr>
      <w:rFonts w:ascii="Arial" w:hAnsi="Arial"/>
      <w:sz w:val="24"/>
      <w:szCs w:val="24"/>
    </w:rPr>
  </w:style>
  <w:style w:type="character" w:styleId="Strong">
    <w:name w:val="Strong"/>
    <w:uiPriority w:val="22"/>
    <w:qFormat/>
    <w:rsid w:val="00C66EBC"/>
    <w:rPr>
      <w:b/>
      <w:bCs/>
      <w:noProof w:val="0"/>
      <w:lang w:val="en-GB"/>
    </w:rPr>
  </w:style>
  <w:style w:type="paragraph" w:styleId="NormalWeb">
    <w:name w:val="Normal (Web)"/>
    <w:basedOn w:val="Normal"/>
    <w:uiPriority w:val="99"/>
    <w:semiHidden/>
    <w:unhideWhenUsed/>
    <w:rsid w:val="008269FF"/>
    <w:pPr>
      <w:spacing w:before="100" w:beforeAutospacing="1" w:after="100" w:afterAutospacing="1"/>
    </w:pPr>
    <w:rPr>
      <w:rFonts w:ascii="Times New Roman" w:hAnsi="Times New Roman" w:cs="Times New Roman"/>
      <w:szCs w:val="24"/>
    </w:rPr>
  </w:style>
  <w:style w:type="character" w:customStyle="1" w:styleId="ListParagraphChar">
    <w:name w:val="List Paragraph Char"/>
    <w:aliases w:val="F5 List Paragraph Char,List Paragraph1 Char"/>
    <w:basedOn w:val="DefaultParagraphFont"/>
    <w:link w:val="ListParagraph"/>
    <w:uiPriority w:val="34"/>
    <w:locked/>
    <w:rsid w:val="00100F66"/>
    <w:rPr>
      <w:rFonts w:cs="Arial"/>
      <w:szCs w:val="24"/>
      <w:lang w:eastAsia="zh-CN"/>
    </w:rPr>
  </w:style>
  <w:style w:type="paragraph" w:customStyle="1" w:styleId="ACEAgendaitem">
    <w:name w:val="ACE Agenda item"/>
    <w:basedOn w:val="Normal"/>
    <w:rsid w:val="00312C71"/>
    <w:pPr>
      <w:spacing w:line="320" w:lineRule="atLeast"/>
    </w:pPr>
    <w:rPr>
      <w:rFonts w:eastAsia="SimSun" w:cs="Arial"/>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891">
      <w:bodyDiv w:val="1"/>
      <w:marLeft w:val="0"/>
      <w:marRight w:val="0"/>
      <w:marTop w:val="0"/>
      <w:marBottom w:val="0"/>
      <w:divBdr>
        <w:top w:val="none" w:sz="0" w:space="0" w:color="auto"/>
        <w:left w:val="none" w:sz="0" w:space="0" w:color="auto"/>
        <w:bottom w:val="none" w:sz="0" w:space="0" w:color="auto"/>
        <w:right w:val="none" w:sz="0" w:space="0" w:color="auto"/>
      </w:divBdr>
      <w:divsChild>
        <w:div w:id="1154447509">
          <w:marLeft w:val="360"/>
          <w:marRight w:val="0"/>
          <w:marTop w:val="200"/>
          <w:marBottom w:val="0"/>
          <w:divBdr>
            <w:top w:val="none" w:sz="0" w:space="0" w:color="auto"/>
            <w:left w:val="none" w:sz="0" w:space="0" w:color="auto"/>
            <w:bottom w:val="none" w:sz="0" w:space="0" w:color="auto"/>
            <w:right w:val="none" w:sz="0" w:space="0" w:color="auto"/>
          </w:divBdr>
        </w:div>
        <w:div w:id="639582004">
          <w:marLeft w:val="360"/>
          <w:marRight w:val="0"/>
          <w:marTop w:val="200"/>
          <w:marBottom w:val="0"/>
          <w:divBdr>
            <w:top w:val="none" w:sz="0" w:space="0" w:color="auto"/>
            <w:left w:val="none" w:sz="0" w:space="0" w:color="auto"/>
            <w:bottom w:val="none" w:sz="0" w:space="0" w:color="auto"/>
            <w:right w:val="none" w:sz="0" w:space="0" w:color="auto"/>
          </w:divBdr>
        </w:div>
        <w:div w:id="1059133172">
          <w:marLeft w:val="360"/>
          <w:marRight w:val="0"/>
          <w:marTop w:val="200"/>
          <w:marBottom w:val="0"/>
          <w:divBdr>
            <w:top w:val="none" w:sz="0" w:space="0" w:color="auto"/>
            <w:left w:val="none" w:sz="0" w:space="0" w:color="auto"/>
            <w:bottom w:val="none" w:sz="0" w:space="0" w:color="auto"/>
            <w:right w:val="none" w:sz="0" w:space="0" w:color="auto"/>
          </w:divBdr>
        </w:div>
        <w:div w:id="902524953">
          <w:marLeft w:val="360"/>
          <w:marRight w:val="0"/>
          <w:marTop w:val="200"/>
          <w:marBottom w:val="0"/>
          <w:divBdr>
            <w:top w:val="none" w:sz="0" w:space="0" w:color="auto"/>
            <w:left w:val="none" w:sz="0" w:space="0" w:color="auto"/>
            <w:bottom w:val="none" w:sz="0" w:space="0" w:color="auto"/>
            <w:right w:val="none" w:sz="0" w:space="0" w:color="auto"/>
          </w:divBdr>
        </w:div>
        <w:div w:id="1587498612">
          <w:marLeft w:val="360"/>
          <w:marRight w:val="0"/>
          <w:marTop w:val="200"/>
          <w:marBottom w:val="0"/>
          <w:divBdr>
            <w:top w:val="none" w:sz="0" w:space="0" w:color="auto"/>
            <w:left w:val="none" w:sz="0" w:space="0" w:color="auto"/>
            <w:bottom w:val="none" w:sz="0" w:space="0" w:color="auto"/>
            <w:right w:val="none" w:sz="0" w:space="0" w:color="auto"/>
          </w:divBdr>
        </w:div>
        <w:div w:id="2027752181">
          <w:marLeft w:val="360"/>
          <w:marRight w:val="0"/>
          <w:marTop w:val="200"/>
          <w:marBottom w:val="0"/>
          <w:divBdr>
            <w:top w:val="none" w:sz="0" w:space="0" w:color="auto"/>
            <w:left w:val="none" w:sz="0" w:space="0" w:color="auto"/>
            <w:bottom w:val="none" w:sz="0" w:space="0" w:color="auto"/>
            <w:right w:val="none" w:sz="0" w:space="0" w:color="auto"/>
          </w:divBdr>
        </w:div>
        <w:div w:id="1617057378">
          <w:marLeft w:val="360"/>
          <w:marRight w:val="0"/>
          <w:marTop w:val="200"/>
          <w:marBottom w:val="0"/>
          <w:divBdr>
            <w:top w:val="none" w:sz="0" w:space="0" w:color="auto"/>
            <w:left w:val="none" w:sz="0" w:space="0" w:color="auto"/>
            <w:bottom w:val="none" w:sz="0" w:space="0" w:color="auto"/>
            <w:right w:val="none" w:sz="0" w:space="0" w:color="auto"/>
          </w:divBdr>
        </w:div>
      </w:divsChild>
    </w:div>
    <w:div w:id="135072398">
      <w:bodyDiv w:val="1"/>
      <w:marLeft w:val="0"/>
      <w:marRight w:val="0"/>
      <w:marTop w:val="0"/>
      <w:marBottom w:val="0"/>
      <w:divBdr>
        <w:top w:val="none" w:sz="0" w:space="0" w:color="auto"/>
        <w:left w:val="none" w:sz="0" w:space="0" w:color="auto"/>
        <w:bottom w:val="none" w:sz="0" w:space="0" w:color="auto"/>
        <w:right w:val="none" w:sz="0" w:space="0" w:color="auto"/>
      </w:divBdr>
    </w:div>
    <w:div w:id="291903533">
      <w:bodyDiv w:val="1"/>
      <w:marLeft w:val="0"/>
      <w:marRight w:val="0"/>
      <w:marTop w:val="0"/>
      <w:marBottom w:val="0"/>
      <w:divBdr>
        <w:top w:val="none" w:sz="0" w:space="0" w:color="auto"/>
        <w:left w:val="none" w:sz="0" w:space="0" w:color="auto"/>
        <w:bottom w:val="none" w:sz="0" w:space="0" w:color="auto"/>
        <w:right w:val="none" w:sz="0" w:space="0" w:color="auto"/>
      </w:divBdr>
    </w:div>
    <w:div w:id="519245876">
      <w:bodyDiv w:val="1"/>
      <w:marLeft w:val="0"/>
      <w:marRight w:val="0"/>
      <w:marTop w:val="0"/>
      <w:marBottom w:val="0"/>
      <w:divBdr>
        <w:top w:val="none" w:sz="0" w:space="0" w:color="auto"/>
        <w:left w:val="none" w:sz="0" w:space="0" w:color="auto"/>
        <w:bottom w:val="none" w:sz="0" w:space="0" w:color="auto"/>
        <w:right w:val="none" w:sz="0" w:space="0" w:color="auto"/>
      </w:divBdr>
    </w:div>
    <w:div w:id="547305443">
      <w:bodyDiv w:val="1"/>
      <w:marLeft w:val="0"/>
      <w:marRight w:val="0"/>
      <w:marTop w:val="0"/>
      <w:marBottom w:val="0"/>
      <w:divBdr>
        <w:top w:val="none" w:sz="0" w:space="0" w:color="auto"/>
        <w:left w:val="none" w:sz="0" w:space="0" w:color="auto"/>
        <w:bottom w:val="none" w:sz="0" w:space="0" w:color="auto"/>
        <w:right w:val="none" w:sz="0" w:space="0" w:color="auto"/>
      </w:divBdr>
    </w:div>
    <w:div w:id="714744081">
      <w:bodyDiv w:val="1"/>
      <w:marLeft w:val="0"/>
      <w:marRight w:val="0"/>
      <w:marTop w:val="0"/>
      <w:marBottom w:val="0"/>
      <w:divBdr>
        <w:top w:val="none" w:sz="0" w:space="0" w:color="auto"/>
        <w:left w:val="none" w:sz="0" w:space="0" w:color="auto"/>
        <w:bottom w:val="none" w:sz="0" w:space="0" w:color="auto"/>
        <w:right w:val="none" w:sz="0" w:space="0" w:color="auto"/>
      </w:divBdr>
    </w:div>
    <w:div w:id="1208563486">
      <w:bodyDiv w:val="1"/>
      <w:marLeft w:val="0"/>
      <w:marRight w:val="0"/>
      <w:marTop w:val="0"/>
      <w:marBottom w:val="0"/>
      <w:divBdr>
        <w:top w:val="none" w:sz="0" w:space="0" w:color="auto"/>
        <w:left w:val="none" w:sz="0" w:space="0" w:color="auto"/>
        <w:bottom w:val="none" w:sz="0" w:space="0" w:color="auto"/>
        <w:right w:val="none" w:sz="0" w:space="0" w:color="auto"/>
      </w:divBdr>
    </w:div>
    <w:div w:id="1264416232">
      <w:bodyDiv w:val="1"/>
      <w:marLeft w:val="0"/>
      <w:marRight w:val="0"/>
      <w:marTop w:val="0"/>
      <w:marBottom w:val="0"/>
      <w:divBdr>
        <w:top w:val="none" w:sz="0" w:space="0" w:color="auto"/>
        <w:left w:val="none" w:sz="0" w:space="0" w:color="auto"/>
        <w:bottom w:val="none" w:sz="0" w:space="0" w:color="auto"/>
        <w:right w:val="none" w:sz="0" w:space="0" w:color="auto"/>
      </w:divBdr>
      <w:divsChild>
        <w:div w:id="45643737">
          <w:marLeft w:val="274"/>
          <w:marRight w:val="0"/>
          <w:marTop w:val="0"/>
          <w:marBottom w:val="0"/>
          <w:divBdr>
            <w:top w:val="none" w:sz="0" w:space="0" w:color="auto"/>
            <w:left w:val="none" w:sz="0" w:space="0" w:color="auto"/>
            <w:bottom w:val="none" w:sz="0" w:space="0" w:color="auto"/>
            <w:right w:val="none" w:sz="0" w:space="0" w:color="auto"/>
          </w:divBdr>
        </w:div>
        <w:div w:id="321079817">
          <w:marLeft w:val="274"/>
          <w:marRight w:val="0"/>
          <w:marTop w:val="0"/>
          <w:marBottom w:val="0"/>
          <w:divBdr>
            <w:top w:val="none" w:sz="0" w:space="0" w:color="auto"/>
            <w:left w:val="none" w:sz="0" w:space="0" w:color="auto"/>
            <w:bottom w:val="none" w:sz="0" w:space="0" w:color="auto"/>
            <w:right w:val="none" w:sz="0" w:space="0" w:color="auto"/>
          </w:divBdr>
        </w:div>
        <w:div w:id="1593201048">
          <w:marLeft w:val="274"/>
          <w:marRight w:val="0"/>
          <w:marTop w:val="0"/>
          <w:marBottom w:val="0"/>
          <w:divBdr>
            <w:top w:val="none" w:sz="0" w:space="0" w:color="auto"/>
            <w:left w:val="none" w:sz="0" w:space="0" w:color="auto"/>
            <w:bottom w:val="none" w:sz="0" w:space="0" w:color="auto"/>
            <w:right w:val="none" w:sz="0" w:space="0" w:color="auto"/>
          </w:divBdr>
        </w:div>
      </w:divsChild>
    </w:div>
    <w:div w:id="1594896405">
      <w:bodyDiv w:val="1"/>
      <w:marLeft w:val="0"/>
      <w:marRight w:val="0"/>
      <w:marTop w:val="0"/>
      <w:marBottom w:val="0"/>
      <w:divBdr>
        <w:top w:val="none" w:sz="0" w:space="0" w:color="auto"/>
        <w:left w:val="none" w:sz="0" w:space="0" w:color="auto"/>
        <w:bottom w:val="none" w:sz="0" w:space="0" w:color="auto"/>
        <w:right w:val="none" w:sz="0" w:space="0" w:color="auto"/>
      </w:divBdr>
    </w:div>
    <w:div w:id="1617591805">
      <w:bodyDiv w:val="1"/>
      <w:marLeft w:val="0"/>
      <w:marRight w:val="0"/>
      <w:marTop w:val="0"/>
      <w:marBottom w:val="0"/>
      <w:divBdr>
        <w:top w:val="none" w:sz="0" w:space="0" w:color="auto"/>
        <w:left w:val="none" w:sz="0" w:space="0" w:color="auto"/>
        <w:bottom w:val="none" w:sz="0" w:space="0" w:color="auto"/>
        <w:right w:val="none" w:sz="0" w:space="0" w:color="auto"/>
      </w:divBdr>
    </w:div>
    <w:div w:id="1721705072">
      <w:bodyDiv w:val="1"/>
      <w:marLeft w:val="0"/>
      <w:marRight w:val="0"/>
      <w:marTop w:val="0"/>
      <w:marBottom w:val="0"/>
      <w:divBdr>
        <w:top w:val="none" w:sz="0" w:space="0" w:color="auto"/>
        <w:left w:val="none" w:sz="0" w:space="0" w:color="auto"/>
        <w:bottom w:val="none" w:sz="0" w:space="0" w:color="auto"/>
        <w:right w:val="none" w:sz="0" w:space="0" w:color="auto"/>
      </w:divBdr>
    </w:div>
    <w:div w:id="1754473307">
      <w:bodyDiv w:val="1"/>
      <w:marLeft w:val="0"/>
      <w:marRight w:val="0"/>
      <w:marTop w:val="0"/>
      <w:marBottom w:val="0"/>
      <w:divBdr>
        <w:top w:val="none" w:sz="0" w:space="0" w:color="auto"/>
        <w:left w:val="none" w:sz="0" w:space="0" w:color="auto"/>
        <w:bottom w:val="none" w:sz="0" w:space="0" w:color="auto"/>
        <w:right w:val="none" w:sz="0" w:space="0" w:color="auto"/>
      </w:divBdr>
    </w:div>
    <w:div w:id="20511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D6AE-00BF-47A6-8516-2BD5DD56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1772</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Elwell</dc:creator>
  <cp:lastModifiedBy>Sue Elwell</cp:lastModifiedBy>
  <cp:revision>2</cp:revision>
  <cp:lastPrinted>2020-02-27T13:16:00Z</cp:lastPrinted>
  <dcterms:created xsi:type="dcterms:W3CDTF">2023-03-21T09:59:00Z</dcterms:created>
  <dcterms:modified xsi:type="dcterms:W3CDTF">2023-03-21T09:59:00Z</dcterms:modified>
</cp:coreProperties>
</file>