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C692" w14:textId="4D6B00FD" w:rsidR="009A4340" w:rsidRPr="005D666F" w:rsidRDefault="009A4340" w:rsidP="00F57D1F">
      <w:pPr>
        <w:pStyle w:val="Title"/>
        <w:rPr>
          <w:sz w:val="52"/>
          <w:szCs w:val="52"/>
        </w:rPr>
      </w:pPr>
    </w:p>
    <w:p w14:paraId="408A4BC9" w14:textId="5475F92D" w:rsidR="009B4B65" w:rsidRDefault="009A4340" w:rsidP="00AE0B62">
      <w:pPr>
        <w:pStyle w:val="Title"/>
        <w:rPr>
          <w:color w:val="323E4F" w:themeColor="text2" w:themeShade="BF"/>
          <w:sz w:val="52"/>
          <w:szCs w:val="52"/>
        </w:rPr>
      </w:pPr>
      <w:r w:rsidRPr="005B1F80">
        <w:rPr>
          <w:color w:val="323E4F" w:themeColor="text2" w:themeShade="BF"/>
          <w:sz w:val="52"/>
          <w:szCs w:val="52"/>
        </w:rPr>
        <w:t xml:space="preserve">Transforming Governance </w:t>
      </w:r>
      <w:r w:rsidR="009B4B65" w:rsidRPr="005B1F80">
        <w:rPr>
          <w:color w:val="323E4F" w:themeColor="text2" w:themeShade="BF"/>
          <w:sz w:val="52"/>
          <w:szCs w:val="52"/>
        </w:rPr>
        <w:t>Case Studies</w:t>
      </w:r>
    </w:p>
    <w:p w14:paraId="2D54D5D5" w14:textId="749F7B7F" w:rsidR="00391D71" w:rsidRPr="00391D71" w:rsidRDefault="00E54EAA" w:rsidP="00391D71">
      <w:r>
        <w:rPr>
          <w:noProof/>
        </w:rPr>
        <w:pict w14:anchorId="2551BE3C">
          <v:rect id="_x0000_i1025" alt="" style="width:451.3pt;height:.05pt;mso-width-percent:0;mso-height-percent:0;mso-width-percent:0;mso-height-percent:0" o:hralign="center" o:hrstd="t" o:hr="t" fillcolor="#a0a0a0" stroked="f"/>
        </w:pict>
      </w:r>
    </w:p>
    <w:p w14:paraId="1939D47B" w14:textId="77777777" w:rsidR="009E3537" w:rsidRPr="00AE0B62" w:rsidRDefault="009E3537" w:rsidP="00BD1BB0">
      <w:pPr>
        <w:jc w:val="center"/>
        <w:rPr>
          <w:rFonts w:cstheme="minorHAnsi"/>
          <w:b/>
          <w:bCs/>
          <w:sz w:val="10"/>
          <w:szCs w:val="10"/>
          <w:u w:val="single"/>
        </w:rPr>
      </w:pPr>
    </w:p>
    <w:p w14:paraId="1ECC6AB0" w14:textId="4ECE2F83" w:rsidR="009B6D94" w:rsidRDefault="009E3537" w:rsidP="002238CB">
      <w:pPr>
        <w:rPr>
          <w:rFonts w:cstheme="minorHAnsi"/>
          <w:sz w:val="22"/>
          <w:szCs w:val="22"/>
        </w:rPr>
      </w:pPr>
      <w:r w:rsidRPr="006D4434">
        <w:rPr>
          <w:rFonts w:cstheme="minorHAnsi"/>
          <w:sz w:val="22"/>
          <w:szCs w:val="22"/>
        </w:rPr>
        <w:t xml:space="preserve">The following document provides a series of Case Studies for participants of the Transforming Governance Programme. </w:t>
      </w:r>
    </w:p>
    <w:p w14:paraId="60D0CE08" w14:textId="77777777" w:rsidR="006D4434" w:rsidRPr="006D4434" w:rsidRDefault="006D4434" w:rsidP="002238CB">
      <w:pPr>
        <w:rPr>
          <w:rFonts w:cstheme="minorHAnsi"/>
          <w:sz w:val="22"/>
          <w:szCs w:val="22"/>
        </w:rPr>
      </w:pPr>
    </w:p>
    <w:p w14:paraId="75B0A05B" w14:textId="561CA506" w:rsidR="009B6D94" w:rsidRPr="00AE0B62" w:rsidRDefault="009B6D94" w:rsidP="002238CB">
      <w:pPr>
        <w:rPr>
          <w:rFonts w:cstheme="minorHAnsi"/>
        </w:rPr>
      </w:pPr>
    </w:p>
    <w:p w14:paraId="076696B8" w14:textId="7A6E2B0C" w:rsidR="00534EE4" w:rsidRDefault="009B6D94" w:rsidP="00534EE4">
      <w:pPr>
        <w:rPr>
          <w:rFonts w:cstheme="minorHAnsi"/>
          <w:sz w:val="22"/>
          <w:szCs w:val="22"/>
        </w:rPr>
      </w:pPr>
      <w:r w:rsidRPr="00AB0ABA">
        <w:rPr>
          <w:rFonts w:asciiTheme="majorHAnsi" w:hAnsiTheme="majorHAnsi" w:cstheme="majorHAnsi"/>
          <w:b/>
          <w:bCs/>
          <w:color w:val="44546A" w:themeColor="text2"/>
          <w:sz w:val="28"/>
          <w:szCs w:val="28"/>
        </w:rPr>
        <w:t>Leading and Overseeing Strategy</w:t>
      </w:r>
      <w:r w:rsidR="00534EE4">
        <w:rPr>
          <w:rFonts w:asciiTheme="majorHAnsi" w:hAnsiTheme="majorHAnsi" w:cstheme="majorHAnsi"/>
          <w:color w:val="44546A" w:themeColor="text2"/>
          <w:sz w:val="28"/>
          <w:szCs w:val="28"/>
        </w:rPr>
        <w:br/>
      </w:r>
      <w:r w:rsidR="00534EE4" w:rsidRPr="00534EE4">
        <w:rPr>
          <w:rFonts w:cstheme="minorHAnsi"/>
          <w:sz w:val="22"/>
          <w:szCs w:val="22"/>
        </w:rPr>
        <w:t xml:space="preserve">This module provides an overview of how to guide and monitor the strategic direction of an organisation. The following Case Studies provide examples of good practice across the charity sector in relation to leading on strategy and ensuring sustainability. </w:t>
      </w:r>
    </w:p>
    <w:p w14:paraId="5826FD43" w14:textId="603FDBE3" w:rsidR="00B162E5" w:rsidRPr="008B5759" w:rsidRDefault="00CD261B" w:rsidP="00F7470C">
      <w:pPr>
        <w:pStyle w:val="Heading2"/>
        <w:rPr>
          <w:b/>
          <w:bCs/>
          <w:color w:val="4472C4" w:themeColor="accent1"/>
        </w:rPr>
      </w:pPr>
      <w:r w:rsidRPr="00AE0B62">
        <w:rPr>
          <w:b/>
          <w:bCs/>
          <w:noProof/>
          <w:sz w:val="32"/>
          <w:szCs w:val="32"/>
          <w:u w:val="single"/>
        </w:rPr>
        <w:drawing>
          <wp:anchor distT="0" distB="0" distL="114300" distR="114300" simplePos="0" relativeHeight="251660288" behindDoc="0" locked="0" layoutInCell="1" allowOverlap="1" wp14:anchorId="2A6A92FA" wp14:editId="7A8FD40A">
            <wp:simplePos x="0" y="0"/>
            <wp:positionH relativeFrom="column">
              <wp:posOffset>4309745</wp:posOffset>
            </wp:positionH>
            <wp:positionV relativeFrom="paragraph">
              <wp:posOffset>93028</wp:posOffset>
            </wp:positionV>
            <wp:extent cx="2192020" cy="845820"/>
            <wp:effectExtent l="0" t="0" r="0" b="0"/>
            <wp:wrapSquare wrapText="bothSides"/>
            <wp:docPr id="969393054" name="Picture 1" descr="Support and Action for Women'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393054" name="Picture 1" descr="Support and Action for Women's Netw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020" cy="845820"/>
                    </a:xfrm>
                    <a:prstGeom prst="rect">
                      <a:avLst/>
                    </a:prstGeom>
                    <a:noFill/>
                  </pic:spPr>
                </pic:pic>
              </a:graphicData>
            </a:graphic>
          </wp:anchor>
        </w:drawing>
      </w:r>
    </w:p>
    <w:p w14:paraId="53CEC515" w14:textId="14E56654" w:rsidR="00996F7E" w:rsidRPr="008B5759" w:rsidRDefault="00EC088E" w:rsidP="00F7470C">
      <w:pPr>
        <w:pStyle w:val="Heading2"/>
        <w:rPr>
          <w:b/>
          <w:bCs/>
          <w:color w:val="4472C4" w:themeColor="accent1"/>
        </w:rPr>
      </w:pPr>
      <w:r>
        <w:rPr>
          <w:rStyle w:val="Heading2Char"/>
          <w:b/>
          <w:bCs/>
          <w:color w:val="4472C4" w:themeColor="accent1"/>
        </w:rPr>
        <w:t>Support and Action for Women’s Network (SAWN)</w:t>
      </w:r>
    </w:p>
    <w:p w14:paraId="06A38EAD" w14:textId="1E399B1C" w:rsidR="00ED0F7A" w:rsidRPr="00AE0B62" w:rsidRDefault="00ED0F7A" w:rsidP="00ED0F7A">
      <w:pPr>
        <w:rPr>
          <w:rFonts w:cstheme="minorHAnsi"/>
          <w:b/>
          <w:bCs/>
          <w:sz w:val="10"/>
          <w:szCs w:val="10"/>
          <w:u w:val="single"/>
        </w:rPr>
      </w:pPr>
    </w:p>
    <w:p w14:paraId="2EFAD3E2" w14:textId="439E4645" w:rsidR="002775B2" w:rsidRPr="00EC088E" w:rsidRDefault="00EC088E" w:rsidP="00EC088E">
      <w:pPr>
        <w:pStyle w:val="Heading2"/>
        <w:rPr>
          <w:rFonts w:asciiTheme="minorHAnsi" w:hAnsiTheme="minorHAnsi" w:cstheme="minorHAnsi"/>
          <w:color w:val="auto"/>
          <w:sz w:val="22"/>
          <w:szCs w:val="22"/>
        </w:rPr>
      </w:pPr>
      <w:hyperlink r:id="rId11" w:history="1">
        <w:r w:rsidRPr="00EC088E">
          <w:rPr>
            <w:rStyle w:val="Heading2Char"/>
            <w:rFonts w:asciiTheme="minorHAnsi" w:hAnsiTheme="minorHAnsi" w:cstheme="minorHAnsi"/>
            <w:color w:val="auto"/>
            <w:sz w:val="22"/>
            <w:szCs w:val="22"/>
            <w:u w:val="single"/>
          </w:rPr>
          <w:t xml:space="preserve">Support and Action for Women’s </w:t>
        </w:r>
        <w:r w:rsidRPr="00EC088E">
          <w:rPr>
            <w:rStyle w:val="Heading2Char"/>
            <w:rFonts w:asciiTheme="minorHAnsi" w:hAnsiTheme="minorHAnsi" w:cstheme="minorHAnsi"/>
            <w:color w:val="auto"/>
            <w:sz w:val="22"/>
            <w:szCs w:val="22"/>
            <w:u w:val="single"/>
          </w:rPr>
          <w:t>N</w:t>
        </w:r>
        <w:r w:rsidRPr="00EC088E">
          <w:rPr>
            <w:rStyle w:val="Heading2Char"/>
            <w:rFonts w:asciiTheme="minorHAnsi" w:hAnsiTheme="minorHAnsi" w:cstheme="minorHAnsi"/>
            <w:color w:val="auto"/>
            <w:sz w:val="22"/>
            <w:szCs w:val="22"/>
            <w:u w:val="single"/>
          </w:rPr>
          <w:t>etwork</w:t>
        </w:r>
      </w:hyperlink>
      <w:r>
        <w:rPr>
          <w:rFonts w:asciiTheme="minorHAnsi" w:hAnsiTheme="minorHAnsi" w:cstheme="minorHAnsi"/>
          <w:color w:val="auto"/>
          <w:sz w:val="22"/>
          <w:szCs w:val="22"/>
        </w:rPr>
        <w:t xml:space="preserve"> </w:t>
      </w:r>
      <w:r w:rsidRPr="00EC088E">
        <w:rPr>
          <w:rFonts w:asciiTheme="minorHAnsi" w:hAnsiTheme="minorHAnsi" w:cstheme="minorHAnsi"/>
          <w:color w:val="auto"/>
          <w:sz w:val="22"/>
          <w:szCs w:val="22"/>
        </w:rPr>
        <w:t>(SAWN)</w:t>
      </w:r>
      <w:r>
        <w:rPr>
          <w:rFonts w:asciiTheme="minorHAnsi" w:hAnsiTheme="minorHAnsi" w:cstheme="minorHAnsi"/>
          <w:color w:val="auto"/>
          <w:sz w:val="22"/>
          <w:szCs w:val="22"/>
        </w:rPr>
        <w:t xml:space="preserve"> </w:t>
      </w:r>
      <w:r w:rsidR="00ED0F7A" w:rsidRPr="00EC088E">
        <w:rPr>
          <w:rFonts w:asciiTheme="minorHAnsi" w:hAnsiTheme="minorHAnsi" w:cstheme="minorHAnsi"/>
          <w:color w:val="auto"/>
          <w:sz w:val="22"/>
          <w:szCs w:val="22"/>
        </w:rPr>
        <w:t xml:space="preserve">is dedicated to promoting the welfare of Black African women in Oldham. SAWN primarily focuses on first-generation immigrant Black African women and families, many of whom face challenges related to mental and physical health. </w:t>
      </w:r>
    </w:p>
    <w:p w14:paraId="0202603A" w14:textId="3CBAC6B1" w:rsidR="003B0B11" w:rsidRPr="00214EAE" w:rsidRDefault="003B0B11" w:rsidP="00ED0F7A">
      <w:pPr>
        <w:rPr>
          <w:rFonts w:cstheme="minorHAnsi"/>
          <w:sz w:val="22"/>
          <w:szCs w:val="22"/>
        </w:rPr>
      </w:pPr>
    </w:p>
    <w:p w14:paraId="29D5A566" w14:textId="42782B30" w:rsidR="00CA33AA" w:rsidRPr="00214EAE" w:rsidRDefault="00ED0F7A" w:rsidP="00ED0F7A">
      <w:pPr>
        <w:rPr>
          <w:rFonts w:cstheme="minorHAnsi"/>
          <w:sz w:val="22"/>
          <w:szCs w:val="22"/>
        </w:rPr>
      </w:pPr>
      <w:r w:rsidRPr="00214EAE">
        <w:rPr>
          <w:rFonts w:cstheme="minorHAnsi"/>
          <w:sz w:val="22"/>
          <w:szCs w:val="22"/>
        </w:rPr>
        <w:t>Over the years, SAWN's services have expanded to include support groups and opportunities that empower women to flourish. Collaborating with other organi</w:t>
      </w:r>
      <w:r w:rsidR="004D4222" w:rsidRPr="00214EAE">
        <w:rPr>
          <w:rFonts w:cstheme="minorHAnsi"/>
          <w:sz w:val="22"/>
          <w:szCs w:val="22"/>
        </w:rPr>
        <w:t>s</w:t>
      </w:r>
      <w:r w:rsidRPr="00214EAE">
        <w:rPr>
          <w:rFonts w:cstheme="minorHAnsi"/>
          <w:sz w:val="22"/>
          <w:szCs w:val="22"/>
        </w:rPr>
        <w:t xml:space="preserve">ations, SAWN aims to break down barriers, promote inclusivity, and give women a voice, fostering inclusion and equity. </w:t>
      </w:r>
      <w:r w:rsidR="004B6763" w:rsidRPr="00214EAE">
        <w:rPr>
          <w:rFonts w:cstheme="minorHAnsi"/>
          <w:sz w:val="22"/>
          <w:szCs w:val="22"/>
        </w:rPr>
        <w:t xml:space="preserve"> </w:t>
      </w:r>
    </w:p>
    <w:p w14:paraId="01F909FE" w14:textId="2BE7CF93" w:rsidR="00C215B6" w:rsidRPr="00214EAE" w:rsidRDefault="00C215B6" w:rsidP="00ED0F7A">
      <w:pPr>
        <w:rPr>
          <w:rFonts w:cstheme="minorHAnsi"/>
          <w:sz w:val="22"/>
          <w:szCs w:val="22"/>
        </w:rPr>
      </w:pPr>
    </w:p>
    <w:p w14:paraId="08A8C954" w14:textId="26CC71B9" w:rsidR="0072751B" w:rsidRPr="00214EAE" w:rsidRDefault="00B424E0" w:rsidP="00B424E0">
      <w:pPr>
        <w:rPr>
          <w:rFonts w:cstheme="minorHAnsi"/>
          <w:sz w:val="22"/>
          <w:szCs w:val="22"/>
        </w:rPr>
      </w:pPr>
      <w:r w:rsidRPr="00214EAE">
        <w:rPr>
          <w:rFonts w:cstheme="minorHAnsi"/>
          <w:sz w:val="22"/>
          <w:szCs w:val="22"/>
        </w:rPr>
        <w:t>SAWN has emerged as a leader in strategy within the context of supporting Black African women in Oldham and Greater Manchester. Situated in one of the most deprived areas of the country, SAWN has demonstrated resilience and creativity in the face of challenges,</w:t>
      </w:r>
      <w:r w:rsidR="00103729" w:rsidRPr="00214EAE">
        <w:rPr>
          <w:rFonts w:cstheme="minorHAnsi"/>
          <w:sz w:val="22"/>
          <w:szCs w:val="22"/>
        </w:rPr>
        <w:t xml:space="preserve"> and the strategic </w:t>
      </w:r>
      <w:r w:rsidRPr="00214EAE">
        <w:rPr>
          <w:rFonts w:cstheme="minorHAnsi"/>
          <w:sz w:val="22"/>
          <w:szCs w:val="22"/>
        </w:rPr>
        <w:t>vision</w:t>
      </w:r>
      <w:r w:rsidR="00103729" w:rsidRPr="00214EAE">
        <w:rPr>
          <w:rFonts w:cstheme="minorHAnsi"/>
          <w:sz w:val="22"/>
          <w:szCs w:val="22"/>
        </w:rPr>
        <w:t xml:space="preserve"> led by the board</w:t>
      </w:r>
      <w:r w:rsidRPr="00214EAE">
        <w:rPr>
          <w:rFonts w:cstheme="minorHAnsi"/>
          <w:sz w:val="22"/>
          <w:szCs w:val="22"/>
        </w:rPr>
        <w:t xml:space="preserve"> encompasses growth, empowerment, and a strong commitment to </w:t>
      </w:r>
      <w:r w:rsidR="00103729" w:rsidRPr="00214EAE">
        <w:rPr>
          <w:rFonts w:cstheme="minorHAnsi"/>
          <w:sz w:val="22"/>
          <w:szCs w:val="22"/>
        </w:rPr>
        <w:t>the</w:t>
      </w:r>
      <w:r w:rsidRPr="00214EAE">
        <w:rPr>
          <w:rFonts w:cstheme="minorHAnsi"/>
          <w:sz w:val="22"/>
          <w:szCs w:val="22"/>
        </w:rPr>
        <w:t xml:space="preserve"> mission. </w:t>
      </w:r>
    </w:p>
    <w:p w14:paraId="12740B59" w14:textId="3DF6C3B3" w:rsidR="0072751B" w:rsidRPr="00214EAE" w:rsidRDefault="0072751B" w:rsidP="00B424E0">
      <w:pPr>
        <w:rPr>
          <w:rFonts w:cstheme="minorHAnsi"/>
          <w:sz w:val="22"/>
          <w:szCs w:val="22"/>
        </w:rPr>
      </w:pPr>
    </w:p>
    <w:p w14:paraId="712553BE" w14:textId="398B9B74" w:rsidR="001F5449" w:rsidRPr="00214EAE" w:rsidRDefault="001F5449" w:rsidP="00B424E0">
      <w:pPr>
        <w:rPr>
          <w:rFonts w:cstheme="minorHAnsi"/>
          <w:sz w:val="22"/>
          <w:szCs w:val="22"/>
        </w:rPr>
      </w:pPr>
      <w:r w:rsidRPr="00214EAE">
        <w:rPr>
          <w:rFonts w:cstheme="minorHAnsi"/>
          <w:sz w:val="22"/>
          <w:szCs w:val="22"/>
        </w:rPr>
        <w:t xml:space="preserve">The board of Trustees at SAWN regularly works closely with the team, and focuses on progress and strategy, whilst also getting to know those who use the service itself. </w:t>
      </w:r>
    </w:p>
    <w:p w14:paraId="7BE10564" w14:textId="13772A7A" w:rsidR="00F66C3C" w:rsidRPr="00214EAE" w:rsidRDefault="00F66C3C" w:rsidP="00B424E0">
      <w:pPr>
        <w:rPr>
          <w:rFonts w:cstheme="minorHAnsi"/>
          <w:sz w:val="22"/>
          <w:szCs w:val="22"/>
        </w:rPr>
      </w:pPr>
    </w:p>
    <w:p w14:paraId="1142EE97" w14:textId="49C784B9" w:rsidR="003B1B69" w:rsidRPr="00214EAE" w:rsidRDefault="00DD2F70" w:rsidP="003B1B69">
      <w:pPr>
        <w:jc w:val="center"/>
        <w:rPr>
          <w:rFonts w:cstheme="minorHAnsi"/>
          <w:i/>
          <w:iCs/>
          <w:sz w:val="22"/>
          <w:szCs w:val="22"/>
          <w:shd w:val="clear" w:color="auto" w:fill="FFFFFF"/>
        </w:rPr>
      </w:pPr>
      <w:r w:rsidRPr="00214EAE">
        <w:rPr>
          <w:rFonts w:cstheme="minorHAnsi"/>
          <w:b/>
          <w:bCs/>
          <w:i/>
          <w:iCs/>
          <w:sz w:val="22"/>
          <w:szCs w:val="22"/>
          <w:shd w:val="clear" w:color="auto" w:fill="FFFFFF"/>
        </w:rPr>
        <w:t>“There is also the need to focus on achieving financial stability, growing sustainably, and increasing our influence and impact. As a board, we recognise that we need to broaden our networks, recruit a greater diversity of trustees to encourage new ideas, and access centralised training and support.”</w:t>
      </w:r>
    </w:p>
    <w:p w14:paraId="763AFC6F" w14:textId="6CD30EB6" w:rsidR="00DD2F70" w:rsidRPr="00214EAE" w:rsidRDefault="00DD2F70" w:rsidP="003B1B69">
      <w:pPr>
        <w:jc w:val="center"/>
        <w:rPr>
          <w:rFonts w:cstheme="minorHAnsi"/>
          <w:sz w:val="22"/>
          <w:szCs w:val="22"/>
          <w:shd w:val="clear" w:color="auto" w:fill="FFFFFF"/>
        </w:rPr>
      </w:pPr>
      <w:r w:rsidRPr="00214EAE">
        <w:rPr>
          <w:rFonts w:cstheme="minorHAnsi"/>
          <w:sz w:val="22"/>
          <w:szCs w:val="22"/>
          <w:shd w:val="clear" w:color="auto" w:fill="FFFFFF"/>
        </w:rPr>
        <w:t>Annette Williams, Chair of Trustees</w:t>
      </w:r>
    </w:p>
    <w:p w14:paraId="65DFF9E2" w14:textId="157F7563" w:rsidR="00103729" w:rsidRPr="00214EAE" w:rsidRDefault="00103729" w:rsidP="00B424E0">
      <w:pPr>
        <w:rPr>
          <w:rFonts w:cstheme="minorHAnsi"/>
          <w:sz w:val="22"/>
          <w:szCs w:val="22"/>
        </w:rPr>
      </w:pPr>
    </w:p>
    <w:p w14:paraId="61906A42" w14:textId="6BBDC148" w:rsidR="004B2ADE" w:rsidRPr="00214EAE" w:rsidRDefault="00B424E0" w:rsidP="00BD1BB0">
      <w:pPr>
        <w:rPr>
          <w:rFonts w:cstheme="minorHAnsi"/>
          <w:sz w:val="22"/>
          <w:szCs w:val="22"/>
        </w:rPr>
      </w:pPr>
      <w:r w:rsidRPr="00214EAE">
        <w:rPr>
          <w:rFonts w:cstheme="minorHAnsi"/>
          <w:sz w:val="22"/>
          <w:szCs w:val="22"/>
        </w:rPr>
        <w:t>SAWN's strategic approach includes initiatives related to mental health, wellbeing, business support, and advocacy for marginali</w:t>
      </w:r>
      <w:r w:rsidR="00700AF5" w:rsidRPr="00214EAE">
        <w:rPr>
          <w:rFonts w:cstheme="minorHAnsi"/>
          <w:sz w:val="22"/>
          <w:szCs w:val="22"/>
        </w:rPr>
        <w:t>s</w:t>
      </w:r>
      <w:r w:rsidRPr="00214EAE">
        <w:rPr>
          <w:rFonts w:cstheme="minorHAnsi"/>
          <w:sz w:val="22"/>
          <w:szCs w:val="22"/>
        </w:rPr>
        <w:t xml:space="preserve">ed women, and </w:t>
      </w:r>
      <w:r w:rsidR="003B1B69" w:rsidRPr="00214EAE">
        <w:rPr>
          <w:rFonts w:cstheme="minorHAnsi"/>
          <w:sz w:val="22"/>
          <w:szCs w:val="22"/>
        </w:rPr>
        <w:t>it</w:t>
      </w:r>
      <w:r w:rsidRPr="00214EAE">
        <w:rPr>
          <w:rFonts w:cstheme="minorHAnsi"/>
          <w:sz w:val="22"/>
          <w:szCs w:val="22"/>
        </w:rPr>
        <w:t xml:space="preserve"> </w:t>
      </w:r>
      <w:r w:rsidR="003B1B69" w:rsidRPr="00214EAE">
        <w:rPr>
          <w:rFonts w:cstheme="minorHAnsi"/>
          <w:sz w:val="22"/>
          <w:szCs w:val="22"/>
        </w:rPr>
        <w:t>has</w:t>
      </w:r>
      <w:r w:rsidRPr="00214EAE">
        <w:rPr>
          <w:rFonts w:cstheme="minorHAnsi"/>
          <w:sz w:val="22"/>
          <w:szCs w:val="22"/>
        </w:rPr>
        <w:t xml:space="preserve"> significantly expanded their services to meet the growing demand. Through collaboration with various organi</w:t>
      </w:r>
      <w:r w:rsidR="00700AF5" w:rsidRPr="00214EAE">
        <w:rPr>
          <w:rFonts w:cstheme="minorHAnsi"/>
          <w:sz w:val="22"/>
          <w:szCs w:val="22"/>
        </w:rPr>
        <w:t>s</w:t>
      </w:r>
      <w:r w:rsidRPr="00214EAE">
        <w:rPr>
          <w:rFonts w:cstheme="minorHAnsi"/>
          <w:sz w:val="22"/>
          <w:szCs w:val="22"/>
        </w:rPr>
        <w:t xml:space="preserve">ations and </w:t>
      </w:r>
      <w:r w:rsidR="003B1B69" w:rsidRPr="00214EAE">
        <w:rPr>
          <w:rFonts w:cstheme="minorHAnsi"/>
          <w:sz w:val="22"/>
          <w:szCs w:val="22"/>
        </w:rPr>
        <w:t>a</w:t>
      </w:r>
      <w:r w:rsidRPr="00214EAE">
        <w:rPr>
          <w:rFonts w:cstheme="minorHAnsi"/>
          <w:sz w:val="22"/>
          <w:szCs w:val="22"/>
        </w:rPr>
        <w:t xml:space="preserve"> proactive response to community needs, SAWN continues to be an instrumental force in supporting the welfare and empowerment of Black African women and their families. </w:t>
      </w:r>
      <w:r w:rsidR="003B1B69" w:rsidRPr="00214EAE">
        <w:rPr>
          <w:rFonts w:cstheme="minorHAnsi"/>
          <w:sz w:val="22"/>
          <w:szCs w:val="22"/>
        </w:rPr>
        <w:t xml:space="preserve"> </w:t>
      </w:r>
    </w:p>
    <w:p w14:paraId="0B149DD8" w14:textId="5B0F5326" w:rsidR="009B6D94" w:rsidRPr="00214EAE" w:rsidRDefault="009B6D94" w:rsidP="00BD1BB0">
      <w:pPr>
        <w:rPr>
          <w:rFonts w:cstheme="minorHAnsi"/>
          <w:sz w:val="22"/>
          <w:szCs w:val="22"/>
        </w:rPr>
      </w:pPr>
    </w:p>
    <w:p w14:paraId="04F33C02" w14:textId="2CA8D18A" w:rsidR="00526646" w:rsidRPr="00214EAE" w:rsidRDefault="00526646" w:rsidP="00BD1BB0">
      <w:pPr>
        <w:rPr>
          <w:rFonts w:cstheme="minorHAnsi"/>
          <w:b/>
          <w:bCs/>
          <w:sz w:val="8"/>
          <w:szCs w:val="8"/>
          <w:u w:val="single"/>
        </w:rPr>
      </w:pPr>
    </w:p>
    <w:p w14:paraId="46EFC1A4" w14:textId="27621E2A" w:rsidR="00993612" w:rsidRPr="0029244C" w:rsidRDefault="00000000" w:rsidP="00993612">
      <w:pPr>
        <w:rPr>
          <w:rStyle w:val="Hyperlink"/>
          <w:rFonts w:cstheme="minorHAnsi"/>
          <w:color w:val="auto"/>
          <w:sz w:val="22"/>
          <w:szCs w:val="22"/>
        </w:rPr>
      </w:pPr>
      <w:hyperlink r:id="rId12" w:history="1">
        <w:r w:rsidR="00C7656E" w:rsidRPr="0029244C">
          <w:rPr>
            <w:rStyle w:val="Hyperlink"/>
            <w:rFonts w:cstheme="minorHAnsi"/>
            <w:color w:val="auto"/>
            <w:sz w:val="22"/>
            <w:szCs w:val="22"/>
          </w:rPr>
          <w:t>More information here</w:t>
        </w:r>
      </w:hyperlink>
    </w:p>
    <w:p w14:paraId="1E4297A8" w14:textId="76DF8A48" w:rsidR="00993612" w:rsidRDefault="00E36CAE" w:rsidP="004221E4">
      <w:pPr>
        <w:rPr>
          <w:rStyle w:val="Hyperlink"/>
          <w:rFonts w:cstheme="minorHAnsi"/>
          <w:color w:val="auto"/>
          <w:sz w:val="22"/>
          <w:szCs w:val="22"/>
        </w:rPr>
      </w:pPr>
      <w:r w:rsidRPr="00993612">
        <w:rPr>
          <w:rFonts w:cstheme="minorHAnsi"/>
          <w:noProof/>
          <w:sz w:val="22"/>
          <w:szCs w:val="22"/>
        </w:rPr>
        <w:drawing>
          <wp:anchor distT="0" distB="0" distL="114300" distR="114300" simplePos="0" relativeHeight="251661312" behindDoc="1" locked="0" layoutInCell="1" allowOverlap="1" wp14:anchorId="32F39332" wp14:editId="4285DD37">
            <wp:simplePos x="0" y="0"/>
            <wp:positionH relativeFrom="column">
              <wp:posOffset>5161556</wp:posOffset>
            </wp:positionH>
            <wp:positionV relativeFrom="paragraph">
              <wp:posOffset>14605</wp:posOffset>
            </wp:positionV>
            <wp:extent cx="1343660" cy="1350010"/>
            <wp:effectExtent l="0" t="0" r="2540" b="0"/>
            <wp:wrapTight wrapText="bothSides">
              <wp:wrapPolygon edited="0">
                <wp:start x="0" y="0"/>
                <wp:lineTo x="0" y="21336"/>
                <wp:lineTo x="21437" y="21336"/>
                <wp:lineTo x="21437" y="0"/>
                <wp:lineTo x="0" y="0"/>
              </wp:wrapPolygon>
            </wp:wrapTight>
            <wp:docPr id="428479341" name="Picture 1" descr="Q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479341" name="Picture 1" descr="Qube"/>
                    <pic:cNvPicPr>
                      <a:picLocks noChangeAspect="1" noChangeArrowheads="1"/>
                    </pic:cNvPicPr>
                  </pic:nvPicPr>
                  <pic:blipFill rotWithShape="1">
                    <a:blip r:embed="rId13">
                      <a:extLst>
                        <a:ext uri="{28A0092B-C50C-407E-A947-70E740481C1C}">
                          <a14:useLocalDpi xmlns:a14="http://schemas.microsoft.com/office/drawing/2010/main" val="0"/>
                        </a:ext>
                      </a:extLst>
                    </a:blip>
                    <a:srcRect l="31449"/>
                    <a:stretch/>
                  </pic:blipFill>
                  <pic:spPr bwMode="auto">
                    <a:xfrm>
                      <a:off x="0" y="0"/>
                      <a:ext cx="1343660" cy="1350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7889">
        <w:rPr>
          <w:rStyle w:val="Hyperlink"/>
          <w:rFonts w:cstheme="minorHAnsi"/>
          <w:color w:val="auto"/>
          <w:sz w:val="28"/>
          <w:szCs w:val="28"/>
        </w:rPr>
        <w:t xml:space="preserve"> </w:t>
      </w:r>
    </w:p>
    <w:p w14:paraId="26482A3F" w14:textId="77777777" w:rsidR="00281241" w:rsidRDefault="00993612" w:rsidP="00281241">
      <w:pPr>
        <w:pStyle w:val="Heading2"/>
        <w:rPr>
          <w:b/>
          <w:bCs/>
          <w:color w:val="4472C4" w:themeColor="accent1"/>
        </w:rPr>
      </w:pPr>
      <w:proofErr w:type="spellStart"/>
      <w:r w:rsidRPr="00281241">
        <w:rPr>
          <w:b/>
          <w:bCs/>
          <w:color w:val="4472C4" w:themeColor="accent1"/>
        </w:rPr>
        <w:t>Qube</w:t>
      </w:r>
      <w:proofErr w:type="spellEnd"/>
    </w:p>
    <w:p w14:paraId="4F67265D" w14:textId="1B625449" w:rsidR="004221E4" w:rsidRPr="00281241" w:rsidRDefault="00993612" w:rsidP="00281241">
      <w:pPr>
        <w:rPr>
          <w:rStyle w:val="Strong"/>
          <w:rFonts w:asciiTheme="majorHAnsi" w:hAnsiTheme="majorHAnsi" w:cstheme="majorBidi"/>
          <w:sz w:val="26"/>
          <w:szCs w:val="26"/>
        </w:rPr>
      </w:pPr>
      <w:hyperlink r:id="rId14" w:history="1">
        <w:proofErr w:type="spellStart"/>
        <w:r w:rsidRPr="00281241">
          <w:rPr>
            <w:rStyle w:val="Hyperlink"/>
            <w:rFonts w:cstheme="minorHAnsi"/>
            <w:color w:val="auto"/>
            <w:sz w:val="22"/>
            <w:szCs w:val="22"/>
          </w:rPr>
          <w:t>Qube</w:t>
        </w:r>
        <w:proofErr w:type="spellEnd"/>
      </w:hyperlink>
      <w:r w:rsidRPr="00281241">
        <w:rPr>
          <w:u w:val="single"/>
        </w:rPr>
        <w:t xml:space="preserve"> </w:t>
      </w:r>
      <w:r w:rsidR="004221E4" w:rsidRPr="00281241">
        <w:rPr>
          <w:rStyle w:val="Strong"/>
          <w:rFonts w:cstheme="minorHAnsi"/>
          <w:b w:val="0"/>
          <w:bCs w:val="0"/>
          <w:sz w:val="22"/>
          <w:szCs w:val="22"/>
        </w:rPr>
        <w:t xml:space="preserve">is a charity based in Oswestry in </w:t>
      </w:r>
      <w:proofErr w:type="gramStart"/>
      <w:r w:rsidR="004221E4" w:rsidRPr="00281241">
        <w:rPr>
          <w:rStyle w:val="Strong"/>
          <w:rFonts w:cstheme="minorHAnsi"/>
          <w:b w:val="0"/>
          <w:bCs w:val="0"/>
          <w:sz w:val="22"/>
          <w:szCs w:val="22"/>
        </w:rPr>
        <w:t>Shropshire, and</w:t>
      </w:r>
      <w:proofErr w:type="gramEnd"/>
      <w:r w:rsidR="004221E4" w:rsidRPr="00281241">
        <w:rPr>
          <w:rStyle w:val="Strong"/>
          <w:rFonts w:cstheme="minorHAnsi"/>
          <w:b w:val="0"/>
          <w:bCs w:val="0"/>
          <w:sz w:val="22"/>
          <w:szCs w:val="22"/>
        </w:rPr>
        <w:t xml:space="preserve"> is a community organisation which provides a</w:t>
      </w:r>
      <w:r w:rsidRPr="00281241">
        <w:rPr>
          <w:rStyle w:val="Strong"/>
          <w:rFonts w:cstheme="minorHAnsi"/>
          <w:b w:val="0"/>
          <w:bCs w:val="0"/>
          <w:sz w:val="22"/>
          <w:szCs w:val="22"/>
        </w:rPr>
        <w:t xml:space="preserve"> </w:t>
      </w:r>
      <w:r w:rsidR="004221E4" w:rsidRPr="00281241">
        <w:rPr>
          <w:rStyle w:val="Strong"/>
          <w:rFonts w:cstheme="minorHAnsi"/>
          <w:b w:val="0"/>
          <w:bCs w:val="0"/>
          <w:sz w:val="22"/>
          <w:szCs w:val="22"/>
        </w:rPr>
        <w:t xml:space="preserve">range of services to local people, including social prescribing, accessible transport, volunteering opportunities, holiday activities for children, and a range of courses and arts activities. </w:t>
      </w:r>
      <w:proofErr w:type="spellStart"/>
      <w:r w:rsidR="004221E4" w:rsidRPr="00281241">
        <w:rPr>
          <w:rStyle w:val="Strong"/>
          <w:rFonts w:cstheme="minorHAnsi"/>
          <w:b w:val="0"/>
          <w:bCs w:val="0"/>
          <w:sz w:val="22"/>
          <w:szCs w:val="22"/>
        </w:rPr>
        <w:t>Qube</w:t>
      </w:r>
      <w:proofErr w:type="spellEnd"/>
      <w:r w:rsidR="004221E4" w:rsidRPr="00281241">
        <w:rPr>
          <w:rStyle w:val="Strong"/>
          <w:rFonts w:cstheme="minorHAnsi"/>
          <w:b w:val="0"/>
          <w:bCs w:val="0"/>
          <w:sz w:val="22"/>
          <w:szCs w:val="22"/>
        </w:rPr>
        <w:t xml:space="preserve"> also supports grassroots organisations to deliver their own arts and heritage projects, acting as the applicant and holding funds for </w:t>
      </w:r>
      <w:proofErr w:type="spellStart"/>
      <w:r w:rsidR="004221E4" w:rsidRPr="00281241">
        <w:rPr>
          <w:rStyle w:val="Strong"/>
          <w:rFonts w:cstheme="minorHAnsi"/>
          <w:b w:val="0"/>
          <w:bCs w:val="0"/>
          <w:sz w:val="22"/>
          <w:szCs w:val="22"/>
        </w:rPr>
        <w:t>unconstituted</w:t>
      </w:r>
      <w:proofErr w:type="spellEnd"/>
      <w:r w:rsidR="004221E4" w:rsidRPr="00281241">
        <w:rPr>
          <w:rStyle w:val="Strong"/>
          <w:rFonts w:cstheme="minorHAnsi"/>
          <w:b w:val="0"/>
          <w:bCs w:val="0"/>
          <w:sz w:val="22"/>
          <w:szCs w:val="22"/>
        </w:rPr>
        <w:t xml:space="preserve"> community groups. </w:t>
      </w:r>
    </w:p>
    <w:p w14:paraId="3E8DF5DC" w14:textId="30423CA7" w:rsidR="0029513E" w:rsidRPr="00993612" w:rsidRDefault="0029513E" w:rsidP="004221E4">
      <w:pPr>
        <w:rPr>
          <w:rStyle w:val="Strong"/>
          <w:rFonts w:cstheme="minorHAnsi"/>
          <w:b w:val="0"/>
          <w:bCs w:val="0"/>
          <w:sz w:val="22"/>
          <w:szCs w:val="22"/>
        </w:rPr>
      </w:pPr>
    </w:p>
    <w:p w14:paraId="58AE22F0" w14:textId="271B1ACE" w:rsidR="008B04EA" w:rsidRPr="00993612" w:rsidRDefault="0029513E" w:rsidP="004221E4">
      <w:pPr>
        <w:rPr>
          <w:rStyle w:val="Strong"/>
          <w:rFonts w:cstheme="minorHAnsi"/>
          <w:b w:val="0"/>
          <w:bCs w:val="0"/>
          <w:sz w:val="22"/>
          <w:szCs w:val="22"/>
        </w:rPr>
      </w:pPr>
      <w:r w:rsidRPr="00993612">
        <w:rPr>
          <w:rStyle w:val="Strong"/>
          <w:rFonts w:cstheme="minorHAnsi"/>
          <w:b w:val="0"/>
          <w:bCs w:val="0"/>
          <w:sz w:val="22"/>
          <w:szCs w:val="22"/>
        </w:rPr>
        <w:lastRenderedPageBreak/>
        <w:t xml:space="preserve">Over recent years, the organisation’s services expanded rapidly, which led to a need to expand the team and generate additional income. </w:t>
      </w:r>
      <w:r w:rsidR="008B04EA" w:rsidRPr="00993612">
        <w:rPr>
          <w:rStyle w:val="Strong"/>
          <w:rFonts w:cstheme="minorHAnsi"/>
          <w:b w:val="0"/>
          <w:bCs w:val="0"/>
          <w:sz w:val="22"/>
          <w:szCs w:val="22"/>
        </w:rPr>
        <w:t xml:space="preserve">Alongside this, the organisation faced challenges </w:t>
      </w:r>
      <w:proofErr w:type="gramStart"/>
      <w:r w:rsidR="008B04EA" w:rsidRPr="00993612">
        <w:rPr>
          <w:rStyle w:val="Strong"/>
          <w:rFonts w:cstheme="minorHAnsi"/>
          <w:b w:val="0"/>
          <w:bCs w:val="0"/>
          <w:sz w:val="22"/>
          <w:szCs w:val="22"/>
        </w:rPr>
        <w:t>similar to</w:t>
      </w:r>
      <w:proofErr w:type="gramEnd"/>
      <w:r w:rsidR="008B04EA" w:rsidRPr="00993612">
        <w:rPr>
          <w:rStyle w:val="Strong"/>
          <w:rFonts w:cstheme="minorHAnsi"/>
          <w:b w:val="0"/>
          <w:bCs w:val="0"/>
          <w:sz w:val="22"/>
          <w:szCs w:val="22"/>
        </w:rPr>
        <w:t xml:space="preserve"> the wider sector, </w:t>
      </w:r>
      <w:r w:rsidR="004906EB" w:rsidRPr="00993612">
        <w:rPr>
          <w:rStyle w:val="Strong"/>
          <w:rFonts w:cstheme="minorHAnsi"/>
          <w:b w:val="0"/>
          <w:bCs w:val="0"/>
          <w:sz w:val="22"/>
          <w:szCs w:val="22"/>
        </w:rPr>
        <w:t xml:space="preserve">with increased competition for funds accompanied by rising bills. </w:t>
      </w:r>
    </w:p>
    <w:p w14:paraId="4797293E" w14:textId="04FDB4ED" w:rsidR="008B04EA" w:rsidRPr="00993612" w:rsidRDefault="008B04EA" w:rsidP="004221E4">
      <w:pPr>
        <w:rPr>
          <w:rStyle w:val="Strong"/>
          <w:rFonts w:cstheme="minorHAnsi"/>
          <w:b w:val="0"/>
          <w:bCs w:val="0"/>
          <w:sz w:val="22"/>
          <w:szCs w:val="22"/>
        </w:rPr>
      </w:pPr>
    </w:p>
    <w:p w14:paraId="34CA50A9" w14:textId="7E427E76" w:rsidR="006F454D" w:rsidRPr="00993612" w:rsidRDefault="0029513E" w:rsidP="004221E4">
      <w:pPr>
        <w:rPr>
          <w:rStyle w:val="Strong"/>
          <w:rFonts w:cstheme="minorHAnsi"/>
          <w:b w:val="0"/>
          <w:bCs w:val="0"/>
          <w:sz w:val="22"/>
          <w:szCs w:val="22"/>
        </w:rPr>
      </w:pPr>
      <w:r w:rsidRPr="00993612">
        <w:rPr>
          <w:rStyle w:val="Strong"/>
          <w:rFonts w:cstheme="minorHAnsi"/>
          <w:b w:val="0"/>
          <w:bCs w:val="0"/>
          <w:sz w:val="22"/>
          <w:szCs w:val="22"/>
        </w:rPr>
        <w:t xml:space="preserve">To support </w:t>
      </w:r>
      <w:r w:rsidR="004906EB" w:rsidRPr="00993612">
        <w:rPr>
          <w:rStyle w:val="Strong"/>
          <w:rFonts w:cstheme="minorHAnsi"/>
          <w:b w:val="0"/>
          <w:bCs w:val="0"/>
          <w:sz w:val="22"/>
          <w:szCs w:val="22"/>
        </w:rPr>
        <w:t>its development</w:t>
      </w:r>
      <w:r w:rsidRPr="00993612">
        <w:rPr>
          <w:rStyle w:val="Strong"/>
          <w:rFonts w:cstheme="minorHAnsi"/>
          <w:b w:val="0"/>
          <w:bCs w:val="0"/>
          <w:sz w:val="22"/>
          <w:szCs w:val="22"/>
        </w:rPr>
        <w:t xml:space="preserve">, </w:t>
      </w:r>
      <w:proofErr w:type="spellStart"/>
      <w:r w:rsidRPr="00993612">
        <w:rPr>
          <w:rStyle w:val="Strong"/>
          <w:rFonts w:cstheme="minorHAnsi"/>
          <w:b w:val="0"/>
          <w:bCs w:val="0"/>
          <w:sz w:val="22"/>
          <w:szCs w:val="22"/>
        </w:rPr>
        <w:t>Qube</w:t>
      </w:r>
      <w:proofErr w:type="spellEnd"/>
      <w:r w:rsidRPr="00993612">
        <w:rPr>
          <w:rStyle w:val="Strong"/>
          <w:rFonts w:cstheme="minorHAnsi"/>
          <w:b w:val="0"/>
          <w:bCs w:val="0"/>
          <w:sz w:val="22"/>
          <w:szCs w:val="22"/>
        </w:rPr>
        <w:t xml:space="preserve"> joined the national programme Heritage Compass, </w:t>
      </w:r>
      <w:r w:rsidR="006F454D" w:rsidRPr="00993612">
        <w:rPr>
          <w:rStyle w:val="Strong"/>
          <w:rFonts w:cstheme="minorHAnsi"/>
          <w:b w:val="0"/>
          <w:bCs w:val="0"/>
          <w:sz w:val="22"/>
          <w:szCs w:val="22"/>
        </w:rPr>
        <w:t>which provided guidance, mentoring and training to ensure strategic growth. As part of the programme, the Trustees worked closely with the staff team to focus on creating a robust business plan</w:t>
      </w:r>
      <w:r w:rsidR="00EE6E3C" w:rsidRPr="00993612">
        <w:rPr>
          <w:rStyle w:val="Strong"/>
          <w:rFonts w:cstheme="minorHAnsi"/>
          <w:b w:val="0"/>
          <w:bCs w:val="0"/>
          <w:sz w:val="22"/>
          <w:szCs w:val="22"/>
        </w:rPr>
        <w:t xml:space="preserve"> and look at strategic fundraising. This led to the creation of an expanded staff team</w:t>
      </w:r>
      <w:r w:rsidR="00F3662D" w:rsidRPr="00993612">
        <w:rPr>
          <w:rStyle w:val="Strong"/>
          <w:rFonts w:cstheme="minorHAnsi"/>
          <w:b w:val="0"/>
          <w:bCs w:val="0"/>
          <w:sz w:val="22"/>
          <w:szCs w:val="22"/>
        </w:rPr>
        <w:t xml:space="preserve"> and a clear way forward for the charity. </w:t>
      </w:r>
    </w:p>
    <w:p w14:paraId="762FE055" w14:textId="7ECDCFD5" w:rsidR="00F3662D" w:rsidRPr="00993612" w:rsidRDefault="00F3662D" w:rsidP="00466E82">
      <w:pPr>
        <w:jc w:val="center"/>
        <w:rPr>
          <w:rStyle w:val="Strong"/>
          <w:rFonts w:cstheme="minorHAnsi"/>
          <w:i/>
          <w:iCs/>
          <w:sz w:val="22"/>
          <w:szCs w:val="22"/>
        </w:rPr>
      </w:pPr>
    </w:p>
    <w:p w14:paraId="7D36E8C5" w14:textId="21D8B03C" w:rsidR="00F3662D" w:rsidRPr="00993612" w:rsidRDefault="00F3662D" w:rsidP="00466E82">
      <w:pPr>
        <w:jc w:val="center"/>
        <w:rPr>
          <w:rStyle w:val="Strong"/>
          <w:rFonts w:cstheme="minorHAnsi"/>
          <w:i/>
          <w:iCs/>
          <w:sz w:val="22"/>
          <w:szCs w:val="22"/>
        </w:rPr>
      </w:pPr>
      <w:r w:rsidRPr="00993612">
        <w:rPr>
          <w:rStyle w:val="Strong"/>
          <w:rFonts w:cstheme="minorHAnsi"/>
          <w:i/>
          <w:iCs/>
          <w:sz w:val="22"/>
          <w:szCs w:val="22"/>
        </w:rPr>
        <w:t xml:space="preserve">Give adequate time for strategic planning. It’s easy to put it on the back burner while you get on with the everyday </w:t>
      </w:r>
      <w:proofErr w:type="gramStart"/>
      <w:r w:rsidRPr="00993612">
        <w:rPr>
          <w:rStyle w:val="Strong"/>
          <w:rFonts w:cstheme="minorHAnsi"/>
          <w:i/>
          <w:iCs/>
          <w:sz w:val="22"/>
          <w:szCs w:val="22"/>
        </w:rPr>
        <w:t>tasks</w:t>
      </w:r>
      <w:proofErr w:type="gramEnd"/>
      <w:r w:rsidRPr="00993612">
        <w:rPr>
          <w:rStyle w:val="Strong"/>
          <w:rFonts w:cstheme="minorHAnsi"/>
          <w:i/>
          <w:iCs/>
          <w:sz w:val="22"/>
          <w:szCs w:val="22"/>
        </w:rPr>
        <w:t xml:space="preserve"> but it is important and when it’s done it brings big benefits; people know what is expected of them, the direction of the organisation is clearer, and new opportunities are easier to develop.</w:t>
      </w:r>
    </w:p>
    <w:p w14:paraId="523B2773" w14:textId="0DA560A6" w:rsidR="00466E82" w:rsidRPr="0023501D" w:rsidRDefault="00466E82" w:rsidP="00466E82">
      <w:pPr>
        <w:jc w:val="center"/>
        <w:rPr>
          <w:rStyle w:val="Strong"/>
          <w:rFonts w:cstheme="minorHAnsi"/>
          <w:i/>
          <w:iCs/>
          <w:sz w:val="22"/>
          <w:szCs w:val="22"/>
        </w:rPr>
      </w:pPr>
    </w:p>
    <w:p w14:paraId="26E3E9C0" w14:textId="6161952A" w:rsidR="00B85ABC" w:rsidRPr="0023501D" w:rsidRDefault="00000000" w:rsidP="00050245">
      <w:pPr>
        <w:rPr>
          <w:rStyle w:val="Strong"/>
          <w:rFonts w:cstheme="minorHAnsi"/>
          <w:b w:val="0"/>
          <w:bCs w:val="0"/>
          <w:sz w:val="22"/>
          <w:szCs w:val="22"/>
        </w:rPr>
      </w:pPr>
      <w:hyperlink r:id="rId15" w:history="1">
        <w:r w:rsidR="00050245" w:rsidRPr="0023501D">
          <w:rPr>
            <w:rStyle w:val="Hyperlink"/>
            <w:rFonts w:cstheme="minorHAnsi"/>
            <w:color w:val="auto"/>
            <w:sz w:val="22"/>
            <w:szCs w:val="22"/>
          </w:rPr>
          <w:t>More information here</w:t>
        </w:r>
      </w:hyperlink>
    </w:p>
    <w:p w14:paraId="410217C5" w14:textId="77777777" w:rsidR="00BB2E37" w:rsidRDefault="00BB2E37" w:rsidP="003F599C">
      <w:pPr>
        <w:rPr>
          <w:rStyle w:val="Strong"/>
          <w:rFonts w:cstheme="minorHAnsi"/>
          <w:b w:val="0"/>
          <w:bCs w:val="0"/>
        </w:rPr>
      </w:pPr>
    </w:p>
    <w:p w14:paraId="2E5F4BC1" w14:textId="77777777" w:rsidR="0037523C" w:rsidRDefault="00BB2E37" w:rsidP="0037523C">
      <w:pPr>
        <w:pStyle w:val="Heading2"/>
      </w:pPr>
      <w:r>
        <w:rPr>
          <w:b/>
          <w:bCs/>
          <w:color w:val="4472C4" w:themeColor="accent1"/>
        </w:rPr>
        <w:t xml:space="preserve">Breaking </w:t>
      </w:r>
      <w:proofErr w:type="spellStart"/>
      <w:r>
        <w:rPr>
          <w:b/>
          <w:bCs/>
          <w:color w:val="4472C4" w:themeColor="accent1"/>
        </w:rPr>
        <w:t>Barriers</w:t>
      </w:r>
      <w:r w:rsidR="00050245" w:rsidRPr="00AE0B62">
        <w:fldChar w:fldCharType="begin"/>
      </w:r>
      <w:r w:rsidR="00050245" w:rsidRPr="00AE0B62">
        <w:instrText xml:space="preserve"> INCLUDEPICTURE "/Users/anniejarvis/Library/Group Containers/UBF8T346G9.ms/WebArchiveCopyPasteTempFiles/com.microsoft.Word/Qube-Header-Logo-Mobile-2-01.png" \* MERGEFORMATINET </w:instrText>
      </w:r>
      <w:r w:rsidR="00000000" w:rsidRPr="00AE0B62">
        <w:fldChar w:fldCharType="separate"/>
      </w:r>
      <w:r w:rsidR="00050245" w:rsidRPr="00AE0B62">
        <w:fldChar w:fldCharType="end"/>
      </w:r>
      <w:r w:rsidR="00CA45C1" w:rsidRPr="00AE0B62">
        <w:rPr>
          <w:b/>
          <w:bCs/>
          <w:noProof/>
          <w:lang w:eastAsia="en-GB"/>
        </w:rPr>
        <w:drawing>
          <wp:anchor distT="0" distB="0" distL="114300" distR="114300" simplePos="0" relativeHeight="251662336" behindDoc="0" locked="0" layoutInCell="1" allowOverlap="1" wp14:anchorId="0D9D55A9" wp14:editId="0C763EB7">
            <wp:simplePos x="0" y="0"/>
            <wp:positionH relativeFrom="column">
              <wp:posOffset>4606290</wp:posOffset>
            </wp:positionH>
            <wp:positionV relativeFrom="paragraph">
              <wp:posOffset>153035</wp:posOffset>
            </wp:positionV>
            <wp:extent cx="2059940" cy="855980"/>
            <wp:effectExtent l="0" t="0" r="0" b="0"/>
            <wp:wrapSquare wrapText="bothSides"/>
            <wp:docPr id="711685918" name="Picture 2" descr="Breaking Barriers: Meaningful Employment for Refug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685918" name="Picture 2" descr="Breaking Barriers: Meaningful Employment for Refugees"/>
                    <pic:cNvPicPr/>
                  </pic:nvPicPr>
                  <pic:blipFill>
                    <a:blip r:embed="rId16">
                      <a:extLst>
                        <a:ext uri="{28A0092B-C50C-407E-A947-70E740481C1C}">
                          <a14:useLocalDpi xmlns:a14="http://schemas.microsoft.com/office/drawing/2010/main" val="0"/>
                        </a:ext>
                      </a:extLst>
                    </a:blip>
                    <a:stretch>
                      <a:fillRect/>
                    </a:stretch>
                  </pic:blipFill>
                  <pic:spPr>
                    <a:xfrm>
                      <a:off x="0" y="0"/>
                      <a:ext cx="2059940" cy="855980"/>
                    </a:xfrm>
                    <a:prstGeom prst="rect">
                      <a:avLst/>
                    </a:prstGeom>
                  </pic:spPr>
                </pic:pic>
              </a:graphicData>
            </a:graphic>
            <wp14:sizeRelH relativeFrom="page">
              <wp14:pctWidth>0</wp14:pctWidth>
            </wp14:sizeRelH>
            <wp14:sizeRelV relativeFrom="page">
              <wp14:pctHeight>0</wp14:pctHeight>
            </wp14:sizeRelV>
          </wp:anchor>
        </w:drawing>
      </w:r>
      <w:proofErr w:type="spellEnd"/>
    </w:p>
    <w:p w14:paraId="17BBFB46" w14:textId="7DF4AB5F" w:rsidR="00774C2D" w:rsidRPr="0037523C" w:rsidRDefault="00BB2E37" w:rsidP="0037523C">
      <w:pPr>
        <w:rPr>
          <w:rFonts w:asciiTheme="majorHAnsi" w:hAnsiTheme="majorHAnsi" w:cstheme="majorBidi"/>
          <w:sz w:val="22"/>
          <w:szCs w:val="22"/>
        </w:rPr>
      </w:pPr>
      <w:hyperlink r:id="rId17" w:history="1">
        <w:r w:rsidRPr="0037523C">
          <w:rPr>
            <w:rStyle w:val="Hyperlink"/>
            <w:rFonts w:cstheme="minorHAnsi"/>
            <w:color w:val="auto"/>
            <w:sz w:val="22"/>
            <w:szCs w:val="22"/>
          </w:rPr>
          <w:t>Breaking Barriers</w:t>
        </w:r>
      </w:hyperlink>
      <w:r w:rsidRPr="0037523C">
        <w:rPr>
          <w:sz w:val="22"/>
          <w:szCs w:val="22"/>
        </w:rPr>
        <w:t xml:space="preserve"> </w:t>
      </w:r>
      <w:r w:rsidR="00F71DA7" w:rsidRPr="0037523C">
        <w:rPr>
          <w:sz w:val="22"/>
          <w:szCs w:val="22"/>
        </w:rPr>
        <w:t xml:space="preserve">is a charity that exists so every refugee can access meaningful employment and build a new life. It works across London, Greater Manchester, Birmingham and beyond, and provides employment advice and </w:t>
      </w:r>
      <w:proofErr w:type="gramStart"/>
      <w:r w:rsidR="00F71DA7" w:rsidRPr="0037523C">
        <w:rPr>
          <w:sz w:val="22"/>
          <w:szCs w:val="22"/>
        </w:rPr>
        <w:t>guidance;</w:t>
      </w:r>
      <w:proofErr w:type="gramEnd"/>
      <w:r w:rsidR="00F71DA7" w:rsidRPr="0037523C">
        <w:rPr>
          <w:sz w:val="22"/>
          <w:szCs w:val="22"/>
        </w:rPr>
        <w:t xml:space="preserve"> English and IT courses, and skills workshops, paid work placements and job opportunities.  </w:t>
      </w:r>
    </w:p>
    <w:p w14:paraId="2013C7A9" w14:textId="77777777" w:rsidR="00F71DA7" w:rsidRPr="0037523C" w:rsidRDefault="00F71DA7" w:rsidP="004221E4">
      <w:pPr>
        <w:rPr>
          <w:rFonts w:cstheme="minorHAnsi"/>
          <w:sz w:val="22"/>
          <w:szCs w:val="22"/>
        </w:rPr>
      </w:pPr>
    </w:p>
    <w:p w14:paraId="630C35E1" w14:textId="2EF94089" w:rsidR="00F71DA7" w:rsidRPr="0037523C" w:rsidRDefault="000D2D81" w:rsidP="004221E4">
      <w:pPr>
        <w:rPr>
          <w:rFonts w:cstheme="minorHAnsi"/>
          <w:sz w:val="22"/>
          <w:szCs w:val="22"/>
        </w:rPr>
      </w:pPr>
      <w:r w:rsidRPr="0037523C">
        <w:rPr>
          <w:rFonts w:cstheme="minorHAnsi"/>
          <w:sz w:val="22"/>
          <w:szCs w:val="22"/>
        </w:rPr>
        <w:t>The charity has expanded rapidly,</w:t>
      </w:r>
      <w:r w:rsidR="006E6944" w:rsidRPr="0037523C">
        <w:rPr>
          <w:rFonts w:cstheme="minorHAnsi"/>
          <w:sz w:val="22"/>
          <w:szCs w:val="22"/>
        </w:rPr>
        <w:t xml:space="preserve"> responding quickly to a rising need. The Board spent time focusing on a future vision, coming together for an away </w:t>
      </w:r>
      <w:proofErr w:type="gramStart"/>
      <w:r w:rsidR="006E6944" w:rsidRPr="0037523C">
        <w:rPr>
          <w:rFonts w:cstheme="minorHAnsi"/>
          <w:sz w:val="22"/>
          <w:szCs w:val="22"/>
        </w:rPr>
        <w:t>day</w:t>
      </w:r>
      <w:proofErr w:type="gramEnd"/>
      <w:r w:rsidR="006E6944" w:rsidRPr="0037523C">
        <w:rPr>
          <w:rFonts w:cstheme="minorHAnsi"/>
          <w:sz w:val="22"/>
          <w:szCs w:val="22"/>
        </w:rPr>
        <w:t xml:space="preserve"> and setting long-term goals. </w:t>
      </w:r>
      <w:r w:rsidR="00644272" w:rsidRPr="0037523C">
        <w:rPr>
          <w:rFonts w:cstheme="minorHAnsi"/>
          <w:sz w:val="22"/>
          <w:szCs w:val="22"/>
        </w:rPr>
        <w:t xml:space="preserve">Trustees engaged fully in the process, looking at their own networks to support the organisation, and carefully setting out and monitoring the </w:t>
      </w:r>
      <w:proofErr w:type="gramStart"/>
      <w:r w:rsidR="00644272" w:rsidRPr="0037523C">
        <w:rPr>
          <w:rFonts w:cstheme="minorHAnsi"/>
          <w:sz w:val="22"/>
          <w:szCs w:val="22"/>
        </w:rPr>
        <w:t>future plan</w:t>
      </w:r>
      <w:proofErr w:type="gramEnd"/>
      <w:r w:rsidR="00644272" w:rsidRPr="0037523C">
        <w:rPr>
          <w:rFonts w:cstheme="minorHAnsi"/>
          <w:sz w:val="22"/>
          <w:szCs w:val="22"/>
        </w:rPr>
        <w:t xml:space="preserve">. </w:t>
      </w:r>
    </w:p>
    <w:p w14:paraId="1F57E53B" w14:textId="2D2796F8" w:rsidR="00644272" w:rsidRPr="0037523C" w:rsidRDefault="00644272" w:rsidP="004221E4">
      <w:pPr>
        <w:rPr>
          <w:rFonts w:cstheme="minorHAnsi"/>
          <w:sz w:val="22"/>
          <w:szCs w:val="22"/>
        </w:rPr>
      </w:pPr>
    </w:p>
    <w:p w14:paraId="02F9A422" w14:textId="239AD0BA" w:rsidR="00644272" w:rsidRPr="0037523C" w:rsidRDefault="007E5E36" w:rsidP="004221E4">
      <w:pPr>
        <w:rPr>
          <w:rFonts w:cstheme="minorHAnsi"/>
          <w:sz w:val="22"/>
          <w:szCs w:val="22"/>
        </w:rPr>
      </w:pPr>
      <w:r w:rsidRPr="0037523C">
        <w:rPr>
          <w:rFonts w:cstheme="minorHAnsi"/>
          <w:sz w:val="22"/>
          <w:szCs w:val="22"/>
        </w:rPr>
        <w:t>The board also ensured it had a wealth of experience, with skills in leadership and strategy as well as lived experience</w:t>
      </w:r>
      <w:r w:rsidR="00473C2F" w:rsidRPr="0037523C">
        <w:rPr>
          <w:rFonts w:cstheme="minorHAnsi"/>
          <w:sz w:val="22"/>
          <w:szCs w:val="22"/>
        </w:rPr>
        <w:t xml:space="preserve">, </w:t>
      </w:r>
      <w:proofErr w:type="gramStart"/>
      <w:r w:rsidR="00473C2F" w:rsidRPr="0037523C">
        <w:rPr>
          <w:rFonts w:cstheme="minorHAnsi"/>
          <w:sz w:val="22"/>
          <w:szCs w:val="22"/>
        </w:rPr>
        <w:t>and also</w:t>
      </w:r>
      <w:proofErr w:type="gramEnd"/>
      <w:r w:rsidR="00473C2F" w:rsidRPr="0037523C">
        <w:rPr>
          <w:rFonts w:cstheme="minorHAnsi"/>
          <w:sz w:val="22"/>
          <w:szCs w:val="22"/>
        </w:rPr>
        <w:t xml:space="preserve"> looked at expanding the board to fill any skills gaps it had</w:t>
      </w:r>
      <w:r w:rsidR="009B66DD" w:rsidRPr="0037523C">
        <w:rPr>
          <w:rFonts w:cstheme="minorHAnsi"/>
          <w:sz w:val="22"/>
          <w:szCs w:val="22"/>
        </w:rPr>
        <w:t xml:space="preserve">. </w:t>
      </w:r>
    </w:p>
    <w:p w14:paraId="572E3CE2" w14:textId="77777777" w:rsidR="009B66DD" w:rsidRPr="0037523C" w:rsidRDefault="009B66DD" w:rsidP="004221E4">
      <w:pPr>
        <w:rPr>
          <w:rFonts w:cstheme="minorHAnsi"/>
          <w:sz w:val="22"/>
          <w:szCs w:val="22"/>
        </w:rPr>
      </w:pPr>
    </w:p>
    <w:p w14:paraId="4F0410C5" w14:textId="0256C2BE" w:rsidR="009B66DD" w:rsidRPr="0037523C" w:rsidRDefault="009B66DD" w:rsidP="009B66DD">
      <w:pPr>
        <w:jc w:val="center"/>
        <w:rPr>
          <w:rFonts w:cstheme="minorHAnsi"/>
          <w:b/>
          <w:bCs/>
          <w:i/>
          <w:iCs/>
          <w:sz w:val="22"/>
          <w:szCs w:val="22"/>
          <w:lang w:eastAsia="en-GB"/>
        </w:rPr>
      </w:pPr>
      <w:r w:rsidRPr="0037523C">
        <w:rPr>
          <w:rFonts w:cstheme="minorHAnsi"/>
          <w:b/>
          <w:bCs/>
          <w:i/>
          <w:iCs/>
          <w:sz w:val="22"/>
          <w:szCs w:val="22"/>
          <w:lang w:eastAsia="en-GB"/>
        </w:rPr>
        <w:t>The board’s leadership and support has directly impacted the success of its initial expansion into Manchester and Birmingham and made the continued expansion to other cities in the UK possible.</w:t>
      </w:r>
    </w:p>
    <w:p w14:paraId="5AF9AAB3" w14:textId="77777777" w:rsidR="009B66DD" w:rsidRPr="0037523C" w:rsidRDefault="009B66DD" w:rsidP="009B66DD">
      <w:pPr>
        <w:rPr>
          <w:rFonts w:cstheme="minorHAnsi"/>
          <w:b/>
          <w:bCs/>
          <w:i/>
          <w:iCs/>
          <w:sz w:val="22"/>
          <w:szCs w:val="22"/>
          <w:lang w:eastAsia="en-GB"/>
        </w:rPr>
      </w:pPr>
    </w:p>
    <w:p w14:paraId="22BE93E1" w14:textId="5EDDA067" w:rsidR="009B66DD" w:rsidRPr="0037523C" w:rsidRDefault="00000000" w:rsidP="009B66DD">
      <w:pPr>
        <w:rPr>
          <w:rFonts w:cstheme="minorHAnsi"/>
          <w:sz w:val="22"/>
          <w:szCs w:val="22"/>
          <w:lang w:eastAsia="en-GB"/>
        </w:rPr>
      </w:pPr>
      <w:hyperlink r:id="rId18" w:history="1">
        <w:r w:rsidR="009B66DD" w:rsidRPr="0037523C">
          <w:rPr>
            <w:rStyle w:val="Hyperlink"/>
            <w:rFonts w:cstheme="minorHAnsi"/>
            <w:sz w:val="22"/>
            <w:szCs w:val="22"/>
            <w:lang w:eastAsia="en-GB"/>
          </w:rPr>
          <w:t>More information here</w:t>
        </w:r>
      </w:hyperlink>
    </w:p>
    <w:p w14:paraId="0C55ED9C" w14:textId="65B455FA" w:rsidR="00CA45C1" w:rsidRPr="0037523C" w:rsidRDefault="00CA45C1" w:rsidP="009B66DD">
      <w:pPr>
        <w:rPr>
          <w:rFonts w:cstheme="minorHAnsi"/>
          <w:sz w:val="22"/>
          <w:szCs w:val="22"/>
          <w:lang w:eastAsia="en-GB"/>
        </w:rPr>
      </w:pPr>
    </w:p>
    <w:p w14:paraId="449E7C17" w14:textId="5D705522" w:rsidR="00CA45C1" w:rsidRPr="00AE0B62" w:rsidRDefault="00CA45C1" w:rsidP="009B66DD">
      <w:pPr>
        <w:rPr>
          <w:rStyle w:val="Strong"/>
          <w:rFonts w:cstheme="minorHAnsi"/>
          <w:lang w:eastAsia="en-GB"/>
        </w:rPr>
      </w:pPr>
    </w:p>
    <w:sectPr w:rsidR="00CA45C1" w:rsidRPr="00AE0B62" w:rsidSect="009A4340">
      <w:head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1085" w14:textId="77777777" w:rsidR="00E54EAA" w:rsidRDefault="00E54EAA" w:rsidP="009A4340">
      <w:r>
        <w:separator/>
      </w:r>
    </w:p>
  </w:endnote>
  <w:endnote w:type="continuationSeparator" w:id="0">
    <w:p w14:paraId="4B29730D" w14:textId="77777777" w:rsidR="00E54EAA" w:rsidRDefault="00E54EAA" w:rsidP="009A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67B5" w14:textId="77777777" w:rsidR="00E54EAA" w:rsidRDefault="00E54EAA" w:rsidP="009A4340">
      <w:r>
        <w:separator/>
      </w:r>
    </w:p>
  </w:footnote>
  <w:footnote w:type="continuationSeparator" w:id="0">
    <w:p w14:paraId="258E1867" w14:textId="77777777" w:rsidR="00E54EAA" w:rsidRDefault="00E54EAA" w:rsidP="009A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3C98" w14:textId="70B38370" w:rsidR="009A4340" w:rsidRDefault="00D87470">
    <w:pPr>
      <w:pStyle w:val="Header"/>
    </w:pPr>
    <w:r w:rsidRPr="009A4340">
      <w:rPr>
        <w:noProof/>
      </w:rPr>
      <w:drawing>
        <wp:anchor distT="0" distB="0" distL="114300" distR="114300" simplePos="0" relativeHeight="251660288" behindDoc="0" locked="0" layoutInCell="1" allowOverlap="1" wp14:anchorId="2963E7B4" wp14:editId="152BA46A">
          <wp:simplePos x="0" y="0"/>
          <wp:positionH relativeFrom="column">
            <wp:posOffset>5156200</wp:posOffset>
          </wp:positionH>
          <wp:positionV relativeFrom="paragraph">
            <wp:posOffset>-335280</wp:posOffset>
          </wp:positionV>
          <wp:extent cx="1784350" cy="540385"/>
          <wp:effectExtent l="0" t="0" r="6350" b="5715"/>
          <wp:wrapSquare wrapText="bothSides"/>
          <wp:docPr id="4" name="Picture 3" descr="Cau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aus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4350" cy="540385"/>
                  </a:xfrm>
                  <a:prstGeom prst="rect">
                    <a:avLst/>
                  </a:prstGeom>
                </pic:spPr>
              </pic:pic>
            </a:graphicData>
          </a:graphic>
          <wp14:sizeRelH relativeFrom="page">
            <wp14:pctWidth>0</wp14:pctWidth>
          </wp14:sizeRelH>
          <wp14:sizeRelV relativeFrom="page">
            <wp14:pctHeight>0</wp14:pctHeight>
          </wp14:sizeRelV>
        </wp:anchor>
      </w:drawing>
    </w:r>
    <w:r w:rsidRPr="00D87470">
      <w:rPr>
        <w:noProof/>
      </w:rPr>
      <w:drawing>
        <wp:anchor distT="0" distB="0" distL="114300" distR="114300" simplePos="0" relativeHeight="251661312" behindDoc="0" locked="0" layoutInCell="1" allowOverlap="1" wp14:anchorId="133F8843" wp14:editId="31015975">
          <wp:simplePos x="0" y="0"/>
          <wp:positionH relativeFrom="column">
            <wp:posOffset>-355600</wp:posOffset>
          </wp:positionH>
          <wp:positionV relativeFrom="paragraph">
            <wp:posOffset>-271780</wp:posOffset>
          </wp:positionV>
          <wp:extent cx="2973705" cy="457200"/>
          <wp:effectExtent l="0" t="0" r="0" b="0"/>
          <wp:wrapSquare wrapText="bothSides"/>
          <wp:docPr id="1634404298" name="Picture 1" descr="Arts Council England: Transforming Governance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04298" name="Picture 1" descr="Arts Council England: Transforming Governance Programme"/>
                  <pic:cNvPicPr/>
                </pic:nvPicPr>
                <pic:blipFill>
                  <a:blip r:embed="rId2">
                    <a:extLst>
                      <a:ext uri="{28A0092B-C50C-407E-A947-70E740481C1C}">
                        <a14:useLocalDpi xmlns:a14="http://schemas.microsoft.com/office/drawing/2010/main" val="0"/>
                      </a:ext>
                    </a:extLst>
                  </a:blip>
                  <a:stretch>
                    <a:fillRect/>
                  </a:stretch>
                </pic:blipFill>
                <pic:spPr>
                  <a:xfrm>
                    <a:off x="0" y="0"/>
                    <a:ext cx="29737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3756"/>
    <w:multiLevelType w:val="multilevel"/>
    <w:tmpl w:val="21F8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7721F0"/>
    <w:multiLevelType w:val="hybridMultilevel"/>
    <w:tmpl w:val="6C962348"/>
    <w:lvl w:ilvl="0" w:tplc="DE1A364A">
      <w:start w:val="1"/>
      <w:numFmt w:val="decimal"/>
      <w:lvlText w:val="%1."/>
      <w:lvlJc w:val="left"/>
      <w:pPr>
        <w:tabs>
          <w:tab w:val="num" w:pos="720"/>
        </w:tabs>
        <w:ind w:left="720" w:hanging="360"/>
      </w:pPr>
    </w:lvl>
    <w:lvl w:ilvl="1" w:tplc="21AE5FFC" w:tentative="1">
      <w:start w:val="1"/>
      <w:numFmt w:val="decimal"/>
      <w:lvlText w:val="%2."/>
      <w:lvlJc w:val="left"/>
      <w:pPr>
        <w:tabs>
          <w:tab w:val="num" w:pos="1440"/>
        </w:tabs>
        <w:ind w:left="1440" w:hanging="360"/>
      </w:pPr>
    </w:lvl>
    <w:lvl w:ilvl="2" w:tplc="E39A24DE" w:tentative="1">
      <w:start w:val="1"/>
      <w:numFmt w:val="decimal"/>
      <w:lvlText w:val="%3."/>
      <w:lvlJc w:val="left"/>
      <w:pPr>
        <w:tabs>
          <w:tab w:val="num" w:pos="2160"/>
        </w:tabs>
        <w:ind w:left="2160" w:hanging="360"/>
      </w:pPr>
    </w:lvl>
    <w:lvl w:ilvl="3" w:tplc="D7B4AE90" w:tentative="1">
      <w:start w:val="1"/>
      <w:numFmt w:val="decimal"/>
      <w:lvlText w:val="%4."/>
      <w:lvlJc w:val="left"/>
      <w:pPr>
        <w:tabs>
          <w:tab w:val="num" w:pos="2880"/>
        </w:tabs>
        <w:ind w:left="2880" w:hanging="360"/>
      </w:pPr>
    </w:lvl>
    <w:lvl w:ilvl="4" w:tplc="74D2133A" w:tentative="1">
      <w:start w:val="1"/>
      <w:numFmt w:val="decimal"/>
      <w:lvlText w:val="%5."/>
      <w:lvlJc w:val="left"/>
      <w:pPr>
        <w:tabs>
          <w:tab w:val="num" w:pos="3600"/>
        </w:tabs>
        <w:ind w:left="3600" w:hanging="360"/>
      </w:pPr>
    </w:lvl>
    <w:lvl w:ilvl="5" w:tplc="2092E518" w:tentative="1">
      <w:start w:val="1"/>
      <w:numFmt w:val="decimal"/>
      <w:lvlText w:val="%6."/>
      <w:lvlJc w:val="left"/>
      <w:pPr>
        <w:tabs>
          <w:tab w:val="num" w:pos="4320"/>
        </w:tabs>
        <w:ind w:left="4320" w:hanging="360"/>
      </w:pPr>
    </w:lvl>
    <w:lvl w:ilvl="6" w:tplc="73621306" w:tentative="1">
      <w:start w:val="1"/>
      <w:numFmt w:val="decimal"/>
      <w:lvlText w:val="%7."/>
      <w:lvlJc w:val="left"/>
      <w:pPr>
        <w:tabs>
          <w:tab w:val="num" w:pos="5040"/>
        </w:tabs>
        <w:ind w:left="5040" w:hanging="360"/>
      </w:pPr>
    </w:lvl>
    <w:lvl w:ilvl="7" w:tplc="0DEC60FE" w:tentative="1">
      <w:start w:val="1"/>
      <w:numFmt w:val="decimal"/>
      <w:lvlText w:val="%8."/>
      <w:lvlJc w:val="left"/>
      <w:pPr>
        <w:tabs>
          <w:tab w:val="num" w:pos="5760"/>
        </w:tabs>
        <w:ind w:left="5760" w:hanging="360"/>
      </w:pPr>
    </w:lvl>
    <w:lvl w:ilvl="8" w:tplc="84A2DE3A" w:tentative="1">
      <w:start w:val="1"/>
      <w:numFmt w:val="decimal"/>
      <w:lvlText w:val="%9."/>
      <w:lvlJc w:val="left"/>
      <w:pPr>
        <w:tabs>
          <w:tab w:val="num" w:pos="6480"/>
        </w:tabs>
        <w:ind w:left="6480" w:hanging="360"/>
      </w:pPr>
    </w:lvl>
  </w:abstractNum>
  <w:abstractNum w:abstractNumId="2" w15:restartNumberingAfterBreak="0">
    <w:nsid w:val="7EEA1E44"/>
    <w:multiLevelType w:val="hybridMultilevel"/>
    <w:tmpl w:val="70E6AE0E"/>
    <w:lvl w:ilvl="0" w:tplc="CE5C225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05205">
    <w:abstractNumId w:val="1"/>
  </w:num>
  <w:num w:numId="2" w16cid:durableId="391468303">
    <w:abstractNumId w:val="2"/>
  </w:num>
  <w:num w:numId="3" w16cid:durableId="155342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40"/>
    <w:rsid w:val="000170CC"/>
    <w:rsid w:val="000458B6"/>
    <w:rsid w:val="0004643D"/>
    <w:rsid w:val="00050245"/>
    <w:rsid w:val="0006354A"/>
    <w:rsid w:val="000771B6"/>
    <w:rsid w:val="00093D5C"/>
    <w:rsid w:val="000D2437"/>
    <w:rsid w:val="000D2D81"/>
    <w:rsid w:val="000E6DB8"/>
    <w:rsid w:val="000F164D"/>
    <w:rsid w:val="000F4884"/>
    <w:rsid w:val="00103729"/>
    <w:rsid w:val="00112945"/>
    <w:rsid w:val="00121FBA"/>
    <w:rsid w:val="00135E65"/>
    <w:rsid w:val="00137DF5"/>
    <w:rsid w:val="00143C2F"/>
    <w:rsid w:val="001468BC"/>
    <w:rsid w:val="0017202A"/>
    <w:rsid w:val="00174D8B"/>
    <w:rsid w:val="00176D02"/>
    <w:rsid w:val="0017766C"/>
    <w:rsid w:val="00182E90"/>
    <w:rsid w:val="001A781E"/>
    <w:rsid w:val="001B3052"/>
    <w:rsid w:val="001D70C6"/>
    <w:rsid w:val="001F5449"/>
    <w:rsid w:val="0020218A"/>
    <w:rsid w:val="0020595E"/>
    <w:rsid w:val="00214EAE"/>
    <w:rsid w:val="002238CB"/>
    <w:rsid w:val="0023501D"/>
    <w:rsid w:val="002574D9"/>
    <w:rsid w:val="0026148B"/>
    <w:rsid w:val="00263B7B"/>
    <w:rsid w:val="00263CD3"/>
    <w:rsid w:val="002676A3"/>
    <w:rsid w:val="002775B2"/>
    <w:rsid w:val="00280ACF"/>
    <w:rsid w:val="00281241"/>
    <w:rsid w:val="0029244C"/>
    <w:rsid w:val="0029513E"/>
    <w:rsid w:val="002B1E58"/>
    <w:rsid w:val="002D7303"/>
    <w:rsid w:val="002F2866"/>
    <w:rsid w:val="002F647D"/>
    <w:rsid w:val="002F6F3A"/>
    <w:rsid w:val="00324B2A"/>
    <w:rsid w:val="00336D06"/>
    <w:rsid w:val="0034010A"/>
    <w:rsid w:val="003538D7"/>
    <w:rsid w:val="003639AA"/>
    <w:rsid w:val="0037380B"/>
    <w:rsid w:val="0037523C"/>
    <w:rsid w:val="00387234"/>
    <w:rsid w:val="00391D71"/>
    <w:rsid w:val="003A0E20"/>
    <w:rsid w:val="003A41D2"/>
    <w:rsid w:val="003A568E"/>
    <w:rsid w:val="003B0B11"/>
    <w:rsid w:val="003B1B69"/>
    <w:rsid w:val="003C5F3D"/>
    <w:rsid w:val="003D6625"/>
    <w:rsid w:val="003F599C"/>
    <w:rsid w:val="004221E4"/>
    <w:rsid w:val="0043045F"/>
    <w:rsid w:val="004425B0"/>
    <w:rsid w:val="00444D6B"/>
    <w:rsid w:val="00460812"/>
    <w:rsid w:val="00466E82"/>
    <w:rsid w:val="00473C2F"/>
    <w:rsid w:val="00487A12"/>
    <w:rsid w:val="004906EB"/>
    <w:rsid w:val="004B2ADE"/>
    <w:rsid w:val="004B6763"/>
    <w:rsid w:val="004C5401"/>
    <w:rsid w:val="004D1512"/>
    <w:rsid w:val="004D4222"/>
    <w:rsid w:val="004F51D1"/>
    <w:rsid w:val="004F71E7"/>
    <w:rsid w:val="004F729B"/>
    <w:rsid w:val="005004D0"/>
    <w:rsid w:val="005021D0"/>
    <w:rsid w:val="0050397B"/>
    <w:rsid w:val="00505BEF"/>
    <w:rsid w:val="005155E6"/>
    <w:rsid w:val="00516F23"/>
    <w:rsid w:val="0052153F"/>
    <w:rsid w:val="00526646"/>
    <w:rsid w:val="00534EE4"/>
    <w:rsid w:val="00536E6A"/>
    <w:rsid w:val="00555F67"/>
    <w:rsid w:val="00557D3A"/>
    <w:rsid w:val="00563FB2"/>
    <w:rsid w:val="00584EE8"/>
    <w:rsid w:val="005A40C7"/>
    <w:rsid w:val="005A6AD5"/>
    <w:rsid w:val="005A6E74"/>
    <w:rsid w:val="005B1F80"/>
    <w:rsid w:val="005B7889"/>
    <w:rsid w:val="005D666F"/>
    <w:rsid w:val="00623A0F"/>
    <w:rsid w:val="006254AE"/>
    <w:rsid w:val="006260B8"/>
    <w:rsid w:val="006378C3"/>
    <w:rsid w:val="00644272"/>
    <w:rsid w:val="0064779E"/>
    <w:rsid w:val="0067303C"/>
    <w:rsid w:val="00691EA2"/>
    <w:rsid w:val="00692BF3"/>
    <w:rsid w:val="006A241E"/>
    <w:rsid w:val="006A61BB"/>
    <w:rsid w:val="006B5328"/>
    <w:rsid w:val="006C5E8D"/>
    <w:rsid w:val="006D4434"/>
    <w:rsid w:val="006D59E0"/>
    <w:rsid w:val="006E08A0"/>
    <w:rsid w:val="006E49CD"/>
    <w:rsid w:val="006E61FC"/>
    <w:rsid w:val="006E6944"/>
    <w:rsid w:val="006F454D"/>
    <w:rsid w:val="006F6EB5"/>
    <w:rsid w:val="00700728"/>
    <w:rsid w:val="00700AF5"/>
    <w:rsid w:val="00716099"/>
    <w:rsid w:val="00716225"/>
    <w:rsid w:val="0072751B"/>
    <w:rsid w:val="007454B5"/>
    <w:rsid w:val="00774427"/>
    <w:rsid w:val="0077483C"/>
    <w:rsid w:val="00774C2D"/>
    <w:rsid w:val="0078679E"/>
    <w:rsid w:val="007C04EF"/>
    <w:rsid w:val="007E5E36"/>
    <w:rsid w:val="007F267A"/>
    <w:rsid w:val="00800F67"/>
    <w:rsid w:val="008067F2"/>
    <w:rsid w:val="00806809"/>
    <w:rsid w:val="00836CA2"/>
    <w:rsid w:val="008434DF"/>
    <w:rsid w:val="008472A6"/>
    <w:rsid w:val="008567E7"/>
    <w:rsid w:val="0087298F"/>
    <w:rsid w:val="008776AD"/>
    <w:rsid w:val="008777DF"/>
    <w:rsid w:val="008A4469"/>
    <w:rsid w:val="008B04EA"/>
    <w:rsid w:val="008B3947"/>
    <w:rsid w:val="008B5759"/>
    <w:rsid w:val="008B6F40"/>
    <w:rsid w:val="008D69E2"/>
    <w:rsid w:val="008E28AC"/>
    <w:rsid w:val="008E3153"/>
    <w:rsid w:val="008E5B7E"/>
    <w:rsid w:val="008E6ADE"/>
    <w:rsid w:val="008F129E"/>
    <w:rsid w:val="009136F9"/>
    <w:rsid w:val="009259DD"/>
    <w:rsid w:val="00943810"/>
    <w:rsid w:val="00945AC0"/>
    <w:rsid w:val="00963896"/>
    <w:rsid w:val="00967A98"/>
    <w:rsid w:val="00971A97"/>
    <w:rsid w:val="00993612"/>
    <w:rsid w:val="00996F7E"/>
    <w:rsid w:val="009A4340"/>
    <w:rsid w:val="009B4B65"/>
    <w:rsid w:val="009B66DD"/>
    <w:rsid w:val="009B6D94"/>
    <w:rsid w:val="009E270B"/>
    <w:rsid w:val="009E3537"/>
    <w:rsid w:val="009F3318"/>
    <w:rsid w:val="009F33E7"/>
    <w:rsid w:val="00A0265D"/>
    <w:rsid w:val="00A24108"/>
    <w:rsid w:val="00A3561C"/>
    <w:rsid w:val="00A41979"/>
    <w:rsid w:val="00A67488"/>
    <w:rsid w:val="00A77310"/>
    <w:rsid w:val="00A82BD0"/>
    <w:rsid w:val="00A83964"/>
    <w:rsid w:val="00A8728A"/>
    <w:rsid w:val="00AA111F"/>
    <w:rsid w:val="00AB0ABA"/>
    <w:rsid w:val="00AB1EC3"/>
    <w:rsid w:val="00AB52CC"/>
    <w:rsid w:val="00AB5892"/>
    <w:rsid w:val="00AE0B62"/>
    <w:rsid w:val="00AE2BF1"/>
    <w:rsid w:val="00AE4373"/>
    <w:rsid w:val="00AE5A8C"/>
    <w:rsid w:val="00B0675E"/>
    <w:rsid w:val="00B14354"/>
    <w:rsid w:val="00B162E5"/>
    <w:rsid w:val="00B249A3"/>
    <w:rsid w:val="00B255A8"/>
    <w:rsid w:val="00B355E9"/>
    <w:rsid w:val="00B4202C"/>
    <w:rsid w:val="00B424E0"/>
    <w:rsid w:val="00B500A9"/>
    <w:rsid w:val="00B51CE4"/>
    <w:rsid w:val="00B55BF3"/>
    <w:rsid w:val="00B76B97"/>
    <w:rsid w:val="00B80E21"/>
    <w:rsid w:val="00B85ABC"/>
    <w:rsid w:val="00BB2E37"/>
    <w:rsid w:val="00BB56A1"/>
    <w:rsid w:val="00BB7C43"/>
    <w:rsid w:val="00BD1BB0"/>
    <w:rsid w:val="00BD73EC"/>
    <w:rsid w:val="00BE7927"/>
    <w:rsid w:val="00BF3B89"/>
    <w:rsid w:val="00C10543"/>
    <w:rsid w:val="00C16BD4"/>
    <w:rsid w:val="00C215B6"/>
    <w:rsid w:val="00C32A34"/>
    <w:rsid w:val="00C602BE"/>
    <w:rsid w:val="00C602C1"/>
    <w:rsid w:val="00C71953"/>
    <w:rsid w:val="00C72E20"/>
    <w:rsid w:val="00C7656E"/>
    <w:rsid w:val="00C8305A"/>
    <w:rsid w:val="00CA33AA"/>
    <w:rsid w:val="00CA45C1"/>
    <w:rsid w:val="00CA60E5"/>
    <w:rsid w:val="00CB3D76"/>
    <w:rsid w:val="00CC0997"/>
    <w:rsid w:val="00CD261B"/>
    <w:rsid w:val="00CE6D4B"/>
    <w:rsid w:val="00CE774C"/>
    <w:rsid w:val="00D079D5"/>
    <w:rsid w:val="00D21BEF"/>
    <w:rsid w:val="00D41211"/>
    <w:rsid w:val="00D53ECC"/>
    <w:rsid w:val="00D57431"/>
    <w:rsid w:val="00D75F80"/>
    <w:rsid w:val="00D87470"/>
    <w:rsid w:val="00D9257D"/>
    <w:rsid w:val="00DA1857"/>
    <w:rsid w:val="00DA2C28"/>
    <w:rsid w:val="00DA3488"/>
    <w:rsid w:val="00DB57CA"/>
    <w:rsid w:val="00DC1956"/>
    <w:rsid w:val="00DD2F70"/>
    <w:rsid w:val="00DE0AD3"/>
    <w:rsid w:val="00DE3F3A"/>
    <w:rsid w:val="00DF57FB"/>
    <w:rsid w:val="00DF66CB"/>
    <w:rsid w:val="00E2607C"/>
    <w:rsid w:val="00E318CB"/>
    <w:rsid w:val="00E33A2B"/>
    <w:rsid w:val="00E36CAE"/>
    <w:rsid w:val="00E54EAA"/>
    <w:rsid w:val="00E71B90"/>
    <w:rsid w:val="00E739F3"/>
    <w:rsid w:val="00E77594"/>
    <w:rsid w:val="00E855AE"/>
    <w:rsid w:val="00E87316"/>
    <w:rsid w:val="00EA271D"/>
    <w:rsid w:val="00EC088E"/>
    <w:rsid w:val="00EC1BD9"/>
    <w:rsid w:val="00EC5BF6"/>
    <w:rsid w:val="00EC5C6A"/>
    <w:rsid w:val="00EC7EDC"/>
    <w:rsid w:val="00ED0F7A"/>
    <w:rsid w:val="00ED28D7"/>
    <w:rsid w:val="00EE2ABB"/>
    <w:rsid w:val="00EE6E3C"/>
    <w:rsid w:val="00EF2014"/>
    <w:rsid w:val="00EF2A11"/>
    <w:rsid w:val="00F0030B"/>
    <w:rsid w:val="00F05086"/>
    <w:rsid w:val="00F15AB3"/>
    <w:rsid w:val="00F3234B"/>
    <w:rsid w:val="00F3662D"/>
    <w:rsid w:val="00F46A5A"/>
    <w:rsid w:val="00F5613C"/>
    <w:rsid w:val="00F57D1F"/>
    <w:rsid w:val="00F61BA8"/>
    <w:rsid w:val="00F61CD3"/>
    <w:rsid w:val="00F66C3C"/>
    <w:rsid w:val="00F71DA7"/>
    <w:rsid w:val="00F7470C"/>
    <w:rsid w:val="00F82A39"/>
    <w:rsid w:val="00FA46ED"/>
    <w:rsid w:val="00FA4EBC"/>
    <w:rsid w:val="00FA5E8D"/>
    <w:rsid w:val="00FA7EF5"/>
    <w:rsid w:val="00FB1DA0"/>
    <w:rsid w:val="00FC0A7D"/>
    <w:rsid w:val="00FC74A2"/>
    <w:rsid w:val="00FD0FD7"/>
    <w:rsid w:val="00FE6D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D6120"/>
  <w15:chartTrackingRefBased/>
  <w15:docId w15:val="{392D3D9C-30C8-8043-B009-DC4BF5BD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61C"/>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BB56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40"/>
    <w:pPr>
      <w:tabs>
        <w:tab w:val="center" w:pos="4513"/>
        <w:tab w:val="right" w:pos="9026"/>
      </w:tabs>
    </w:pPr>
  </w:style>
  <w:style w:type="character" w:customStyle="1" w:styleId="HeaderChar">
    <w:name w:val="Header Char"/>
    <w:basedOn w:val="DefaultParagraphFont"/>
    <w:link w:val="Header"/>
    <w:uiPriority w:val="99"/>
    <w:rsid w:val="009A4340"/>
  </w:style>
  <w:style w:type="paragraph" w:styleId="Footer">
    <w:name w:val="footer"/>
    <w:basedOn w:val="Normal"/>
    <w:link w:val="FooterChar"/>
    <w:uiPriority w:val="99"/>
    <w:unhideWhenUsed/>
    <w:rsid w:val="009A4340"/>
    <w:pPr>
      <w:tabs>
        <w:tab w:val="center" w:pos="4513"/>
        <w:tab w:val="right" w:pos="9026"/>
      </w:tabs>
    </w:pPr>
  </w:style>
  <w:style w:type="character" w:customStyle="1" w:styleId="FooterChar">
    <w:name w:val="Footer Char"/>
    <w:basedOn w:val="DefaultParagraphFont"/>
    <w:link w:val="Footer"/>
    <w:uiPriority w:val="99"/>
    <w:rsid w:val="009A4340"/>
  </w:style>
  <w:style w:type="character" w:styleId="Hyperlink">
    <w:name w:val="Hyperlink"/>
    <w:basedOn w:val="DefaultParagraphFont"/>
    <w:uiPriority w:val="99"/>
    <w:unhideWhenUsed/>
    <w:rsid w:val="00EE2ABB"/>
    <w:rPr>
      <w:color w:val="0563C1" w:themeColor="hyperlink"/>
      <w:u w:val="single"/>
    </w:rPr>
  </w:style>
  <w:style w:type="character" w:styleId="UnresolvedMention">
    <w:name w:val="Unresolved Mention"/>
    <w:basedOn w:val="DefaultParagraphFont"/>
    <w:uiPriority w:val="99"/>
    <w:semiHidden/>
    <w:unhideWhenUsed/>
    <w:rsid w:val="00EE2ABB"/>
    <w:rPr>
      <w:color w:val="605E5C"/>
      <w:shd w:val="clear" w:color="auto" w:fill="E1DFDD"/>
    </w:rPr>
  </w:style>
  <w:style w:type="paragraph" w:styleId="NormalWeb">
    <w:name w:val="Normal (Web)"/>
    <w:basedOn w:val="Normal"/>
    <w:uiPriority w:val="99"/>
    <w:unhideWhenUsed/>
    <w:rsid w:val="008777D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20218A"/>
  </w:style>
  <w:style w:type="paragraph" w:styleId="ListParagraph">
    <w:name w:val="List Paragraph"/>
    <w:basedOn w:val="Normal"/>
    <w:uiPriority w:val="34"/>
    <w:qFormat/>
    <w:rsid w:val="003639AA"/>
    <w:pPr>
      <w:ind w:left="720"/>
      <w:contextualSpacing/>
    </w:pPr>
  </w:style>
  <w:style w:type="character" w:customStyle="1" w:styleId="apple-converted-space">
    <w:name w:val="apple-converted-space"/>
    <w:basedOn w:val="DefaultParagraphFont"/>
    <w:rsid w:val="00E2607C"/>
  </w:style>
  <w:style w:type="character" w:styleId="Emphasis">
    <w:name w:val="Emphasis"/>
    <w:basedOn w:val="DefaultParagraphFont"/>
    <w:uiPriority w:val="20"/>
    <w:qFormat/>
    <w:rsid w:val="00E2607C"/>
    <w:rPr>
      <w:i/>
      <w:iCs/>
    </w:rPr>
  </w:style>
  <w:style w:type="character" w:styleId="FollowedHyperlink">
    <w:name w:val="FollowedHyperlink"/>
    <w:basedOn w:val="DefaultParagraphFont"/>
    <w:uiPriority w:val="99"/>
    <w:semiHidden/>
    <w:unhideWhenUsed/>
    <w:rsid w:val="00692BF3"/>
    <w:rPr>
      <w:color w:val="954F72" w:themeColor="followedHyperlink"/>
      <w:u w:val="single"/>
    </w:rPr>
  </w:style>
  <w:style w:type="character" w:customStyle="1" w:styleId="Heading1Char">
    <w:name w:val="Heading 1 Char"/>
    <w:basedOn w:val="DefaultParagraphFont"/>
    <w:link w:val="Heading1"/>
    <w:uiPriority w:val="9"/>
    <w:rsid w:val="00A3561C"/>
    <w:rPr>
      <w:rFonts w:ascii="Times New Roman" w:eastAsia="Times New Roman" w:hAnsi="Times New Roman" w:cs="Times New Roman"/>
      <w:b/>
      <w:bCs/>
      <w:kern w:val="36"/>
      <w:sz w:val="48"/>
      <w:szCs w:val="48"/>
      <w:lang w:eastAsia="en-GB"/>
      <w14:ligatures w14:val="none"/>
    </w:rPr>
  </w:style>
  <w:style w:type="character" w:styleId="Strong">
    <w:name w:val="Strong"/>
    <w:basedOn w:val="DefaultParagraphFont"/>
    <w:uiPriority w:val="22"/>
    <w:qFormat/>
    <w:rsid w:val="004221E4"/>
    <w:rPr>
      <w:b/>
      <w:bCs/>
    </w:rPr>
  </w:style>
  <w:style w:type="paragraph" w:styleId="Title">
    <w:name w:val="Title"/>
    <w:basedOn w:val="Normal"/>
    <w:next w:val="Normal"/>
    <w:link w:val="TitleChar"/>
    <w:uiPriority w:val="10"/>
    <w:qFormat/>
    <w:rsid w:val="00AE0B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B6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B56A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333">
      <w:bodyDiv w:val="1"/>
      <w:marLeft w:val="0"/>
      <w:marRight w:val="0"/>
      <w:marTop w:val="0"/>
      <w:marBottom w:val="0"/>
      <w:divBdr>
        <w:top w:val="none" w:sz="0" w:space="0" w:color="auto"/>
        <w:left w:val="none" w:sz="0" w:space="0" w:color="auto"/>
        <w:bottom w:val="none" w:sz="0" w:space="0" w:color="auto"/>
        <w:right w:val="none" w:sz="0" w:space="0" w:color="auto"/>
      </w:divBdr>
    </w:div>
    <w:div w:id="282884144">
      <w:bodyDiv w:val="1"/>
      <w:marLeft w:val="0"/>
      <w:marRight w:val="0"/>
      <w:marTop w:val="0"/>
      <w:marBottom w:val="0"/>
      <w:divBdr>
        <w:top w:val="none" w:sz="0" w:space="0" w:color="auto"/>
        <w:left w:val="none" w:sz="0" w:space="0" w:color="auto"/>
        <w:bottom w:val="none" w:sz="0" w:space="0" w:color="auto"/>
        <w:right w:val="none" w:sz="0" w:space="0" w:color="auto"/>
      </w:divBdr>
    </w:div>
    <w:div w:id="306016331">
      <w:bodyDiv w:val="1"/>
      <w:marLeft w:val="0"/>
      <w:marRight w:val="0"/>
      <w:marTop w:val="0"/>
      <w:marBottom w:val="0"/>
      <w:divBdr>
        <w:top w:val="none" w:sz="0" w:space="0" w:color="auto"/>
        <w:left w:val="none" w:sz="0" w:space="0" w:color="auto"/>
        <w:bottom w:val="none" w:sz="0" w:space="0" w:color="auto"/>
        <w:right w:val="none" w:sz="0" w:space="0" w:color="auto"/>
      </w:divBdr>
    </w:div>
    <w:div w:id="345794079">
      <w:bodyDiv w:val="1"/>
      <w:marLeft w:val="0"/>
      <w:marRight w:val="0"/>
      <w:marTop w:val="0"/>
      <w:marBottom w:val="0"/>
      <w:divBdr>
        <w:top w:val="none" w:sz="0" w:space="0" w:color="auto"/>
        <w:left w:val="none" w:sz="0" w:space="0" w:color="auto"/>
        <w:bottom w:val="none" w:sz="0" w:space="0" w:color="auto"/>
        <w:right w:val="none" w:sz="0" w:space="0" w:color="auto"/>
      </w:divBdr>
    </w:div>
    <w:div w:id="420836081">
      <w:bodyDiv w:val="1"/>
      <w:marLeft w:val="0"/>
      <w:marRight w:val="0"/>
      <w:marTop w:val="0"/>
      <w:marBottom w:val="0"/>
      <w:divBdr>
        <w:top w:val="none" w:sz="0" w:space="0" w:color="auto"/>
        <w:left w:val="none" w:sz="0" w:space="0" w:color="auto"/>
        <w:bottom w:val="none" w:sz="0" w:space="0" w:color="auto"/>
        <w:right w:val="none" w:sz="0" w:space="0" w:color="auto"/>
      </w:divBdr>
    </w:div>
    <w:div w:id="478305740">
      <w:bodyDiv w:val="1"/>
      <w:marLeft w:val="0"/>
      <w:marRight w:val="0"/>
      <w:marTop w:val="0"/>
      <w:marBottom w:val="0"/>
      <w:divBdr>
        <w:top w:val="none" w:sz="0" w:space="0" w:color="auto"/>
        <w:left w:val="none" w:sz="0" w:space="0" w:color="auto"/>
        <w:bottom w:val="none" w:sz="0" w:space="0" w:color="auto"/>
        <w:right w:val="none" w:sz="0" w:space="0" w:color="auto"/>
      </w:divBdr>
    </w:div>
    <w:div w:id="496312745">
      <w:bodyDiv w:val="1"/>
      <w:marLeft w:val="0"/>
      <w:marRight w:val="0"/>
      <w:marTop w:val="0"/>
      <w:marBottom w:val="0"/>
      <w:divBdr>
        <w:top w:val="none" w:sz="0" w:space="0" w:color="auto"/>
        <w:left w:val="none" w:sz="0" w:space="0" w:color="auto"/>
        <w:bottom w:val="none" w:sz="0" w:space="0" w:color="auto"/>
        <w:right w:val="none" w:sz="0" w:space="0" w:color="auto"/>
      </w:divBdr>
    </w:div>
    <w:div w:id="591010313">
      <w:bodyDiv w:val="1"/>
      <w:marLeft w:val="0"/>
      <w:marRight w:val="0"/>
      <w:marTop w:val="0"/>
      <w:marBottom w:val="0"/>
      <w:divBdr>
        <w:top w:val="none" w:sz="0" w:space="0" w:color="auto"/>
        <w:left w:val="none" w:sz="0" w:space="0" w:color="auto"/>
        <w:bottom w:val="none" w:sz="0" w:space="0" w:color="auto"/>
        <w:right w:val="none" w:sz="0" w:space="0" w:color="auto"/>
      </w:divBdr>
    </w:div>
    <w:div w:id="603803358">
      <w:bodyDiv w:val="1"/>
      <w:marLeft w:val="0"/>
      <w:marRight w:val="0"/>
      <w:marTop w:val="0"/>
      <w:marBottom w:val="0"/>
      <w:divBdr>
        <w:top w:val="none" w:sz="0" w:space="0" w:color="auto"/>
        <w:left w:val="none" w:sz="0" w:space="0" w:color="auto"/>
        <w:bottom w:val="none" w:sz="0" w:space="0" w:color="auto"/>
        <w:right w:val="none" w:sz="0" w:space="0" w:color="auto"/>
      </w:divBdr>
    </w:div>
    <w:div w:id="616791809">
      <w:bodyDiv w:val="1"/>
      <w:marLeft w:val="0"/>
      <w:marRight w:val="0"/>
      <w:marTop w:val="0"/>
      <w:marBottom w:val="0"/>
      <w:divBdr>
        <w:top w:val="none" w:sz="0" w:space="0" w:color="auto"/>
        <w:left w:val="none" w:sz="0" w:space="0" w:color="auto"/>
        <w:bottom w:val="none" w:sz="0" w:space="0" w:color="auto"/>
        <w:right w:val="none" w:sz="0" w:space="0" w:color="auto"/>
      </w:divBdr>
      <w:divsChild>
        <w:div w:id="1127820839">
          <w:marLeft w:val="0"/>
          <w:marRight w:val="0"/>
          <w:marTop w:val="0"/>
          <w:marBottom w:val="0"/>
          <w:divBdr>
            <w:top w:val="none" w:sz="0" w:space="0" w:color="auto"/>
            <w:left w:val="none" w:sz="0" w:space="0" w:color="auto"/>
            <w:bottom w:val="none" w:sz="0" w:space="0" w:color="auto"/>
            <w:right w:val="none" w:sz="0" w:space="0" w:color="auto"/>
          </w:divBdr>
          <w:divsChild>
            <w:div w:id="1189248254">
              <w:marLeft w:val="0"/>
              <w:marRight w:val="0"/>
              <w:marTop w:val="0"/>
              <w:marBottom w:val="0"/>
              <w:divBdr>
                <w:top w:val="none" w:sz="0" w:space="0" w:color="auto"/>
                <w:left w:val="none" w:sz="0" w:space="0" w:color="auto"/>
                <w:bottom w:val="none" w:sz="0" w:space="0" w:color="auto"/>
                <w:right w:val="none" w:sz="0" w:space="0" w:color="auto"/>
              </w:divBdr>
              <w:divsChild>
                <w:div w:id="1575703339">
                  <w:marLeft w:val="0"/>
                  <w:marRight w:val="0"/>
                  <w:marTop w:val="0"/>
                  <w:marBottom w:val="0"/>
                  <w:divBdr>
                    <w:top w:val="none" w:sz="0" w:space="0" w:color="auto"/>
                    <w:left w:val="none" w:sz="0" w:space="0" w:color="auto"/>
                    <w:bottom w:val="none" w:sz="0" w:space="0" w:color="auto"/>
                    <w:right w:val="none" w:sz="0" w:space="0" w:color="auto"/>
                  </w:divBdr>
                  <w:divsChild>
                    <w:div w:id="10491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48397">
      <w:bodyDiv w:val="1"/>
      <w:marLeft w:val="0"/>
      <w:marRight w:val="0"/>
      <w:marTop w:val="0"/>
      <w:marBottom w:val="0"/>
      <w:divBdr>
        <w:top w:val="none" w:sz="0" w:space="0" w:color="auto"/>
        <w:left w:val="none" w:sz="0" w:space="0" w:color="auto"/>
        <w:bottom w:val="none" w:sz="0" w:space="0" w:color="auto"/>
        <w:right w:val="none" w:sz="0" w:space="0" w:color="auto"/>
      </w:divBdr>
      <w:divsChild>
        <w:div w:id="1884753191">
          <w:marLeft w:val="0"/>
          <w:marRight w:val="0"/>
          <w:marTop w:val="0"/>
          <w:marBottom w:val="0"/>
          <w:divBdr>
            <w:top w:val="none" w:sz="0" w:space="0" w:color="auto"/>
            <w:left w:val="none" w:sz="0" w:space="0" w:color="auto"/>
            <w:bottom w:val="none" w:sz="0" w:space="0" w:color="auto"/>
            <w:right w:val="none" w:sz="0" w:space="0" w:color="auto"/>
          </w:divBdr>
          <w:divsChild>
            <w:div w:id="1973048552">
              <w:marLeft w:val="0"/>
              <w:marRight w:val="0"/>
              <w:marTop w:val="0"/>
              <w:marBottom w:val="0"/>
              <w:divBdr>
                <w:top w:val="none" w:sz="0" w:space="0" w:color="auto"/>
                <w:left w:val="none" w:sz="0" w:space="0" w:color="auto"/>
                <w:bottom w:val="none" w:sz="0" w:space="0" w:color="auto"/>
                <w:right w:val="none" w:sz="0" w:space="0" w:color="auto"/>
              </w:divBdr>
              <w:divsChild>
                <w:div w:id="2090880002">
                  <w:marLeft w:val="0"/>
                  <w:marRight w:val="0"/>
                  <w:marTop w:val="0"/>
                  <w:marBottom w:val="0"/>
                  <w:divBdr>
                    <w:top w:val="none" w:sz="0" w:space="0" w:color="auto"/>
                    <w:left w:val="none" w:sz="0" w:space="0" w:color="auto"/>
                    <w:bottom w:val="none" w:sz="0" w:space="0" w:color="auto"/>
                    <w:right w:val="none" w:sz="0" w:space="0" w:color="auto"/>
                  </w:divBdr>
                  <w:divsChild>
                    <w:div w:id="7336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738299">
      <w:bodyDiv w:val="1"/>
      <w:marLeft w:val="0"/>
      <w:marRight w:val="0"/>
      <w:marTop w:val="0"/>
      <w:marBottom w:val="0"/>
      <w:divBdr>
        <w:top w:val="none" w:sz="0" w:space="0" w:color="auto"/>
        <w:left w:val="none" w:sz="0" w:space="0" w:color="auto"/>
        <w:bottom w:val="none" w:sz="0" w:space="0" w:color="auto"/>
        <w:right w:val="none" w:sz="0" w:space="0" w:color="auto"/>
      </w:divBdr>
      <w:divsChild>
        <w:div w:id="1501651752">
          <w:marLeft w:val="0"/>
          <w:marRight w:val="0"/>
          <w:marTop w:val="0"/>
          <w:marBottom w:val="0"/>
          <w:divBdr>
            <w:top w:val="single" w:sz="2" w:space="0" w:color="D9D9E3"/>
            <w:left w:val="single" w:sz="2" w:space="0" w:color="D9D9E3"/>
            <w:bottom w:val="single" w:sz="2" w:space="0" w:color="D9D9E3"/>
            <w:right w:val="single" w:sz="2" w:space="0" w:color="D9D9E3"/>
          </w:divBdr>
          <w:divsChild>
            <w:div w:id="1954971436">
              <w:marLeft w:val="0"/>
              <w:marRight w:val="0"/>
              <w:marTop w:val="0"/>
              <w:marBottom w:val="0"/>
              <w:divBdr>
                <w:top w:val="single" w:sz="2" w:space="0" w:color="D9D9E3"/>
                <w:left w:val="single" w:sz="2" w:space="0" w:color="D9D9E3"/>
                <w:bottom w:val="single" w:sz="2" w:space="0" w:color="D9D9E3"/>
                <w:right w:val="single" w:sz="2" w:space="0" w:color="D9D9E3"/>
              </w:divBdr>
              <w:divsChild>
                <w:div w:id="2115051912">
                  <w:marLeft w:val="0"/>
                  <w:marRight w:val="0"/>
                  <w:marTop w:val="0"/>
                  <w:marBottom w:val="0"/>
                  <w:divBdr>
                    <w:top w:val="single" w:sz="2" w:space="0" w:color="D9D9E3"/>
                    <w:left w:val="single" w:sz="2" w:space="0" w:color="D9D9E3"/>
                    <w:bottom w:val="single" w:sz="2" w:space="0" w:color="D9D9E3"/>
                    <w:right w:val="single" w:sz="2" w:space="0" w:color="D9D9E3"/>
                  </w:divBdr>
                  <w:divsChild>
                    <w:div w:id="1779325935">
                      <w:marLeft w:val="0"/>
                      <w:marRight w:val="0"/>
                      <w:marTop w:val="0"/>
                      <w:marBottom w:val="0"/>
                      <w:divBdr>
                        <w:top w:val="single" w:sz="2" w:space="0" w:color="D9D9E3"/>
                        <w:left w:val="single" w:sz="2" w:space="0" w:color="D9D9E3"/>
                        <w:bottom w:val="single" w:sz="2" w:space="0" w:color="D9D9E3"/>
                        <w:right w:val="single" w:sz="2" w:space="0" w:color="D9D9E3"/>
                      </w:divBdr>
                      <w:divsChild>
                        <w:div w:id="2005163304">
                          <w:marLeft w:val="0"/>
                          <w:marRight w:val="0"/>
                          <w:marTop w:val="0"/>
                          <w:marBottom w:val="0"/>
                          <w:divBdr>
                            <w:top w:val="single" w:sz="2" w:space="0" w:color="auto"/>
                            <w:left w:val="single" w:sz="2" w:space="0" w:color="auto"/>
                            <w:bottom w:val="single" w:sz="6" w:space="0" w:color="auto"/>
                            <w:right w:val="single" w:sz="2" w:space="0" w:color="auto"/>
                          </w:divBdr>
                          <w:divsChild>
                            <w:div w:id="1066029625">
                              <w:marLeft w:val="0"/>
                              <w:marRight w:val="0"/>
                              <w:marTop w:val="100"/>
                              <w:marBottom w:val="100"/>
                              <w:divBdr>
                                <w:top w:val="single" w:sz="2" w:space="0" w:color="D9D9E3"/>
                                <w:left w:val="single" w:sz="2" w:space="0" w:color="D9D9E3"/>
                                <w:bottom w:val="single" w:sz="2" w:space="0" w:color="D9D9E3"/>
                                <w:right w:val="single" w:sz="2" w:space="0" w:color="D9D9E3"/>
                              </w:divBdr>
                              <w:divsChild>
                                <w:div w:id="887304193">
                                  <w:marLeft w:val="0"/>
                                  <w:marRight w:val="0"/>
                                  <w:marTop w:val="0"/>
                                  <w:marBottom w:val="0"/>
                                  <w:divBdr>
                                    <w:top w:val="single" w:sz="2" w:space="0" w:color="D9D9E3"/>
                                    <w:left w:val="single" w:sz="2" w:space="0" w:color="D9D9E3"/>
                                    <w:bottom w:val="single" w:sz="2" w:space="0" w:color="D9D9E3"/>
                                    <w:right w:val="single" w:sz="2" w:space="0" w:color="D9D9E3"/>
                                  </w:divBdr>
                                  <w:divsChild>
                                    <w:div w:id="304823852">
                                      <w:marLeft w:val="0"/>
                                      <w:marRight w:val="0"/>
                                      <w:marTop w:val="0"/>
                                      <w:marBottom w:val="0"/>
                                      <w:divBdr>
                                        <w:top w:val="single" w:sz="2" w:space="0" w:color="D9D9E3"/>
                                        <w:left w:val="single" w:sz="2" w:space="0" w:color="D9D9E3"/>
                                        <w:bottom w:val="single" w:sz="2" w:space="0" w:color="D9D9E3"/>
                                        <w:right w:val="single" w:sz="2" w:space="0" w:color="D9D9E3"/>
                                      </w:divBdr>
                                      <w:divsChild>
                                        <w:div w:id="2062825993">
                                          <w:marLeft w:val="0"/>
                                          <w:marRight w:val="0"/>
                                          <w:marTop w:val="0"/>
                                          <w:marBottom w:val="0"/>
                                          <w:divBdr>
                                            <w:top w:val="single" w:sz="2" w:space="0" w:color="D9D9E3"/>
                                            <w:left w:val="single" w:sz="2" w:space="0" w:color="D9D9E3"/>
                                            <w:bottom w:val="single" w:sz="2" w:space="0" w:color="D9D9E3"/>
                                            <w:right w:val="single" w:sz="2" w:space="0" w:color="D9D9E3"/>
                                          </w:divBdr>
                                          <w:divsChild>
                                            <w:div w:id="1813330334">
                                              <w:marLeft w:val="0"/>
                                              <w:marRight w:val="0"/>
                                              <w:marTop w:val="0"/>
                                              <w:marBottom w:val="0"/>
                                              <w:divBdr>
                                                <w:top w:val="single" w:sz="2" w:space="0" w:color="D9D9E3"/>
                                                <w:left w:val="single" w:sz="2" w:space="0" w:color="D9D9E3"/>
                                                <w:bottom w:val="single" w:sz="2" w:space="0" w:color="D9D9E3"/>
                                                <w:right w:val="single" w:sz="2" w:space="0" w:color="D9D9E3"/>
                                              </w:divBdr>
                                              <w:divsChild>
                                                <w:div w:id="1842814470">
                                                  <w:marLeft w:val="0"/>
                                                  <w:marRight w:val="0"/>
                                                  <w:marTop w:val="0"/>
                                                  <w:marBottom w:val="0"/>
                                                  <w:divBdr>
                                                    <w:top w:val="single" w:sz="2" w:space="0" w:color="D9D9E3"/>
                                                    <w:left w:val="single" w:sz="2" w:space="0" w:color="D9D9E3"/>
                                                    <w:bottom w:val="single" w:sz="2" w:space="0" w:color="D9D9E3"/>
                                                    <w:right w:val="single" w:sz="2" w:space="0" w:color="D9D9E3"/>
                                                  </w:divBdr>
                                                  <w:divsChild>
                                                    <w:div w:id="592469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86951029">
          <w:marLeft w:val="0"/>
          <w:marRight w:val="0"/>
          <w:marTop w:val="0"/>
          <w:marBottom w:val="0"/>
          <w:divBdr>
            <w:top w:val="none" w:sz="0" w:space="0" w:color="auto"/>
            <w:left w:val="none" w:sz="0" w:space="0" w:color="auto"/>
            <w:bottom w:val="none" w:sz="0" w:space="0" w:color="auto"/>
            <w:right w:val="none" w:sz="0" w:space="0" w:color="auto"/>
          </w:divBdr>
        </w:div>
      </w:divsChild>
    </w:div>
    <w:div w:id="823281837">
      <w:bodyDiv w:val="1"/>
      <w:marLeft w:val="0"/>
      <w:marRight w:val="0"/>
      <w:marTop w:val="0"/>
      <w:marBottom w:val="0"/>
      <w:divBdr>
        <w:top w:val="none" w:sz="0" w:space="0" w:color="auto"/>
        <w:left w:val="none" w:sz="0" w:space="0" w:color="auto"/>
        <w:bottom w:val="none" w:sz="0" w:space="0" w:color="auto"/>
        <w:right w:val="none" w:sz="0" w:space="0" w:color="auto"/>
      </w:divBdr>
      <w:divsChild>
        <w:div w:id="897127582">
          <w:marLeft w:val="0"/>
          <w:marRight w:val="0"/>
          <w:marTop w:val="0"/>
          <w:marBottom w:val="0"/>
          <w:divBdr>
            <w:top w:val="none" w:sz="0" w:space="0" w:color="auto"/>
            <w:left w:val="none" w:sz="0" w:space="0" w:color="auto"/>
            <w:bottom w:val="none" w:sz="0" w:space="0" w:color="auto"/>
            <w:right w:val="none" w:sz="0" w:space="0" w:color="auto"/>
          </w:divBdr>
        </w:div>
        <w:div w:id="2003390584">
          <w:marLeft w:val="0"/>
          <w:marRight w:val="0"/>
          <w:marTop w:val="450"/>
          <w:marBottom w:val="450"/>
          <w:divBdr>
            <w:top w:val="none" w:sz="0" w:space="0" w:color="auto"/>
            <w:left w:val="none" w:sz="0" w:space="0" w:color="auto"/>
            <w:bottom w:val="none" w:sz="0" w:space="0" w:color="auto"/>
            <w:right w:val="none" w:sz="0" w:space="0" w:color="auto"/>
          </w:divBdr>
        </w:div>
      </w:divsChild>
    </w:div>
    <w:div w:id="840240682">
      <w:bodyDiv w:val="1"/>
      <w:marLeft w:val="0"/>
      <w:marRight w:val="0"/>
      <w:marTop w:val="0"/>
      <w:marBottom w:val="0"/>
      <w:divBdr>
        <w:top w:val="none" w:sz="0" w:space="0" w:color="auto"/>
        <w:left w:val="none" w:sz="0" w:space="0" w:color="auto"/>
        <w:bottom w:val="none" w:sz="0" w:space="0" w:color="auto"/>
        <w:right w:val="none" w:sz="0" w:space="0" w:color="auto"/>
      </w:divBdr>
    </w:div>
    <w:div w:id="871500646">
      <w:bodyDiv w:val="1"/>
      <w:marLeft w:val="0"/>
      <w:marRight w:val="0"/>
      <w:marTop w:val="0"/>
      <w:marBottom w:val="0"/>
      <w:divBdr>
        <w:top w:val="none" w:sz="0" w:space="0" w:color="auto"/>
        <w:left w:val="none" w:sz="0" w:space="0" w:color="auto"/>
        <w:bottom w:val="none" w:sz="0" w:space="0" w:color="auto"/>
        <w:right w:val="none" w:sz="0" w:space="0" w:color="auto"/>
      </w:divBdr>
    </w:div>
    <w:div w:id="887763102">
      <w:bodyDiv w:val="1"/>
      <w:marLeft w:val="0"/>
      <w:marRight w:val="0"/>
      <w:marTop w:val="0"/>
      <w:marBottom w:val="0"/>
      <w:divBdr>
        <w:top w:val="none" w:sz="0" w:space="0" w:color="auto"/>
        <w:left w:val="none" w:sz="0" w:space="0" w:color="auto"/>
        <w:bottom w:val="none" w:sz="0" w:space="0" w:color="auto"/>
        <w:right w:val="none" w:sz="0" w:space="0" w:color="auto"/>
      </w:divBdr>
    </w:div>
    <w:div w:id="992488555">
      <w:bodyDiv w:val="1"/>
      <w:marLeft w:val="0"/>
      <w:marRight w:val="0"/>
      <w:marTop w:val="0"/>
      <w:marBottom w:val="0"/>
      <w:divBdr>
        <w:top w:val="none" w:sz="0" w:space="0" w:color="auto"/>
        <w:left w:val="none" w:sz="0" w:space="0" w:color="auto"/>
        <w:bottom w:val="none" w:sz="0" w:space="0" w:color="auto"/>
        <w:right w:val="none" w:sz="0" w:space="0" w:color="auto"/>
      </w:divBdr>
      <w:divsChild>
        <w:div w:id="748969331">
          <w:marLeft w:val="0"/>
          <w:marRight w:val="0"/>
          <w:marTop w:val="0"/>
          <w:marBottom w:val="0"/>
          <w:divBdr>
            <w:top w:val="none" w:sz="0" w:space="0" w:color="auto"/>
            <w:left w:val="none" w:sz="0" w:space="0" w:color="auto"/>
            <w:bottom w:val="none" w:sz="0" w:space="0" w:color="auto"/>
            <w:right w:val="none" w:sz="0" w:space="0" w:color="auto"/>
          </w:divBdr>
        </w:div>
      </w:divsChild>
    </w:div>
    <w:div w:id="1065374962">
      <w:bodyDiv w:val="1"/>
      <w:marLeft w:val="0"/>
      <w:marRight w:val="0"/>
      <w:marTop w:val="0"/>
      <w:marBottom w:val="0"/>
      <w:divBdr>
        <w:top w:val="none" w:sz="0" w:space="0" w:color="auto"/>
        <w:left w:val="none" w:sz="0" w:space="0" w:color="auto"/>
        <w:bottom w:val="none" w:sz="0" w:space="0" w:color="auto"/>
        <w:right w:val="none" w:sz="0" w:space="0" w:color="auto"/>
      </w:divBdr>
    </w:div>
    <w:div w:id="1161694198">
      <w:bodyDiv w:val="1"/>
      <w:marLeft w:val="0"/>
      <w:marRight w:val="0"/>
      <w:marTop w:val="0"/>
      <w:marBottom w:val="0"/>
      <w:divBdr>
        <w:top w:val="none" w:sz="0" w:space="0" w:color="auto"/>
        <w:left w:val="none" w:sz="0" w:space="0" w:color="auto"/>
        <w:bottom w:val="none" w:sz="0" w:space="0" w:color="auto"/>
        <w:right w:val="none" w:sz="0" w:space="0" w:color="auto"/>
      </w:divBdr>
    </w:div>
    <w:div w:id="1252349696">
      <w:bodyDiv w:val="1"/>
      <w:marLeft w:val="0"/>
      <w:marRight w:val="0"/>
      <w:marTop w:val="0"/>
      <w:marBottom w:val="0"/>
      <w:divBdr>
        <w:top w:val="none" w:sz="0" w:space="0" w:color="auto"/>
        <w:left w:val="none" w:sz="0" w:space="0" w:color="auto"/>
        <w:bottom w:val="none" w:sz="0" w:space="0" w:color="auto"/>
        <w:right w:val="none" w:sz="0" w:space="0" w:color="auto"/>
      </w:divBdr>
    </w:div>
    <w:div w:id="1386880465">
      <w:bodyDiv w:val="1"/>
      <w:marLeft w:val="0"/>
      <w:marRight w:val="0"/>
      <w:marTop w:val="0"/>
      <w:marBottom w:val="0"/>
      <w:divBdr>
        <w:top w:val="none" w:sz="0" w:space="0" w:color="auto"/>
        <w:left w:val="none" w:sz="0" w:space="0" w:color="auto"/>
        <w:bottom w:val="none" w:sz="0" w:space="0" w:color="auto"/>
        <w:right w:val="none" w:sz="0" w:space="0" w:color="auto"/>
      </w:divBdr>
      <w:divsChild>
        <w:div w:id="1487359626">
          <w:marLeft w:val="0"/>
          <w:marRight w:val="0"/>
          <w:marTop w:val="0"/>
          <w:marBottom w:val="0"/>
          <w:divBdr>
            <w:top w:val="single" w:sz="2" w:space="0" w:color="D9D9E3"/>
            <w:left w:val="single" w:sz="2" w:space="0" w:color="D9D9E3"/>
            <w:bottom w:val="single" w:sz="2" w:space="0" w:color="D9D9E3"/>
            <w:right w:val="single" w:sz="2" w:space="0" w:color="D9D9E3"/>
          </w:divBdr>
          <w:divsChild>
            <w:div w:id="605815390">
              <w:marLeft w:val="0"/>
              <w:marRight w:val="0"/>
              <w:marTop w:val="0"/>
              <w:marBottom w:val="0"/>
              <w:divBdr>
                <w:top w:val="single" w:sz="2" w:space="0" w:color="D9D9E3"/>
                <w:left w:val="single" w:sz="2" w:space="0" w:color="D9D9E3"/>
                <w:bottom w:val="single" w:sz="2" w:space="0" w:color="D9D9E3"/>
                <w:right w:val="single" w:sz="2" w:space="0" w:color="D9D9E3"/>
              </w:divBdr>
              <w:divsChild>
                <w:div w:id="1326937471">
                  <w:marLeft w:val="0"/>
                  <w:marRight w:val="0"/>
                  <w:marTop w:val="0"/>
                  <w:marBottom w:val="0"/>
                  <w:divBdr>
                    <w:top w:val="single" w:sz="2" w:space="0" w:color="D9D9E3"/>
                    <w:left w:val="single" w:sz="2" w:space="0" w:color="D9D9E3"/>
                    <w:bottom w:val="single" w:sz="2" w:space="0" w:color="D9D9E3"/>
                    <w:right w:val="single" w:sz="2" w:space="0" w:color="D9D9E3"/>
                  </w:divBdr>
                  <w:divsChild>
                    <w:div w:id="776944733">
                      <w:marLeft w:val="0"/>
                      <w:marRight w:val="0"/>
                      <w:marTop w:val="0"/>
                      <w:marBottom w:val="0"/>
                      <w:divBdr>
                        <w:top w:val="single" w:sz="2" w:space="0" w:color="D9D9E3"/>
                        <w:left w:val="single" w:sz="2" w:space="0" w:color="D9D9E3"/>
                        <w:bottom w:val="single" w:sz="2" w:space="0" w:color="D9D9E3"/>
                        <w:right w:val="single" w:sz="2" w:space="0" w:color="D9D9E3"/>
                      </w:divBdr>
                      <w:divsChild>
                        <w:div w:id="1001353522">
                          <w:marLeft w:val="0"/>
                          <w:marRight w:val="0"/>
                          <w:marTop w:val="0"/>
                          <w:marBottom w:val="0"/>
                          <w:divBdr>
                            <w:top w:val="single" w:sz="2" w:space="0" w:color="auto"/>
                            <w:left w:val="single" w:sz="2" w:space="0" w:color="auto"/>
                            <w:bottom w:val="single" w:sz="6" w:space="0" w:color="auto"/>
                            <w:right w:val="single" w:sz="2" w:space="0" w:color="auto"/>
                          </w:divBdr>
                          <w:divsChild>
                            <w:div w:id="544415047">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411495">
                                  <w:marLeft w:val="0"/>
                                  <w:marRight w:val="0"/>
                                  <w:marTop w:val="0"/>
                                  <w:marBottom w:val="0"/>
                                  <w:divBdr>
                                    <w:top w:val="single" w:sz="2" w:space="0" w:color="D9D9E3"/>
                                    <w:left w:val="single" w:sz="2" w:space="0" w:color="D9D9E3"/>
                                    <w:bottom w:val="single" w:sz="2" w:space="0" w:color="D9D9E3"/>
                                    <w:right w:val="single" w:sz="2" w:space="0" w:color="D9D9E3"/>
                                  </w:divBdr>
                                  <w:divsChild>
                                    <w:div w:id="444732030">
                                      <w:marLeft w:val="0"/>
                                      <w:marRight w:val="0"/>
                                      <w:marTop w:val="0"/>
                                      <w:marBottom w:val="0"/>
                                      <w:divBdr>
                                        <w:top w:val="single" w:sz="2" w:space="0" w:color="D9D9E3"/>
                                        <w:left w:val="single" w:sz="2" w:space="0" w:color="D9D9E3"/>
                                        <w:bottom w:val="single" w:sz="2" w:space="0" w:color="D9D9E3"/>
                                        <w:right w:val="single" w:sz="2" w:space="0" w:color="D9D9E3"/>
                                      </w:divBdr>
                                      <w:divsChild>
                                        <w:div w:id="1185633937">
                                          <w:marLeft w:val="0"/>
                                          <w:marRight w:val="0"/>
                                          <w:marTop w:val="0"/>
                                          <w:marBottom w:val="0"/>
                                          <w:divBdr>
                                            <w:top w:val="single" w:sz="2" w:space="0" w:color="D9D9E3"/>
                                            <w:left w:val="single" w:sz="2" w:space="0" w:color="D9D9E3"/>
                                            <w:bottom w:val="single" w:sz="2" w:space="0" w:color="D9D9E3"/>
                                            <w:right w:val="single" w:sz="2" w:space="0" w:color="D9D9E3"/>
                                          </w:divBdr>
                                          <w:divsChild>
                                            <w:div w:id="1808431448">
                                              <w:marLeft w:val="0"/>
                                              <w:marRight w:val="0"/>
                                              <w:marTop w:val="0"/>
                                              <w:marBottom w:val="0"/>
                                              <w:divBdr>
                                                <w:top w:val="single" w:sz="2" w:space="0" w:color="D9D9E3"/>
                                                <w:left w:val="single" w:sz="2" w:space="0" w:color="D9D9E3"/>
                                                <w:bottom w:val="single" w:sz="2" w:space="0" w:color="D9D9E3"/>
                                                <w:right w:val="single" w:sz="2" w:space="0" w:color="D9D9E3"/>
                                              </w:divBdr>
                                              <w:divsChild>
                                                <w:div w:id="1066142974">
                                                  <w:marLeft w:val="0"/>
                                                  <w:marRight w:val="0"/>
                                                  <w:marTop w:val="0"/>
                                                  <w:marBottom w:val="0"/>
                                                  <w:divBdr>
                                                    <w:top w:val="single" w:sz="2" w:space="0" w:color="D9D9E3"/>
                                                    <w:left w:val="single" w:sz="2" w:space="0" w:color="D9D9E3"/>
                                                    <w:bottom w:val="single" w:sz="2" w:space="0" w:color="D9D9E3"/>
                                                    <w:right w:val="single" w:sz="2" w:space="0" w:color="D9D9E3"/>
                                                  </w:divBdr>
                                                  <w:divsChild>
                                                    <w:div w:id="144275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94787100">
          <w:marLeft w:val="0"/>
          <w:marRight w:val="0"/>
          <w:marTop w:val="0"/>
          <w:marBottom w:val="0"/>
          <w:divBdr>
            <w:top w:val="none" w:sz="0" w:space="0" w:color="auto"/>
            <w:left w:val="none" w:sz="0" w:space="0" w:color="auto"/>
            <w:bottom w:val="none" w:sz="0" w:space="0" w:color="auto"/>
            <w:right w:val="none" w:sz="0" w:space="0" w:color="auto"/>
          </w:divBdr>
        </w:div>
      </w:divsChild>
    </w:div>
    <w:div w:id="1639266789">
      <w:bodyDiv w:val="1"/>
      <w:marLeft w:val="0"/>
      <w:marRight w:val="0"/>
      <w:marTop w:val="0"/>
      <w:marBottom w:val="0"/>
      <w:divBdr>
        <w:top w:val="none" w:sz="0" w:space="0" w:color="auto"/>
        <w:left w:val="none" w:sz="0" w:space="0" w:color="auto"/>
        <w:bottom w:val="none" w:sz="0" w:space="0" w:color="auto"/>
        <w:right w:val="none" w:sz="0" w:space="0" w:color="auto"/>
      </w:divBdr>
    </w:div>
    <w:div w:id="1667395277">
      <w:bodyDiv w:val="1"/>
      <w:marLeft w:val="0"/>
      <w:marRight w:val="0"/>
      <w:marTop w:val="0"/>
      <w:marBottom w:val="0"/>
      <w:divBdr>
        <w:top w:val="none" w:sz="0" w:space="0" w:color="auto"/>
        <w:left w:val="none" w:sz="0" w:space="0" w:color="auto"/>
        <w:bottom w:val="none" w:sz="0" w:space="0" w:color="auto"/>
        <w:right w:val="none" w:sz="0" w:space="0" w:color="auto"/>
      </w:divBdr>
    </w:div>
    <w:div w:id="1765373820">
      <w:bodyDiv w:val="1"/>
      <w:marLeft w:val="0"/>
      <w:marRight w:val="0"/>
      <w:marTop w:val="0"/>
      <w:marBottom w:val="0"/>
      <w:divBdr>
        <w:top w:val="none" w:sz="0" w:space="0" w:color="auto"/>
        <w:left w:val="none" w:sz="0" w:space="0" w:color="auto"/>
        <w:bottom w:val="none" w:sz="0" w:space="0" w:color="auto"/>
        <w:right w:val="none" w:sz="0" w:space="0" w:color="auto"/>
      </w:divBdr>
    </w:div>
    <w:div w:id="1782064101">
      <w:bodyDiv w:val="1"/>
      <w:marLeft w:val="0"/>
      <w:marRight w:val="0"/>
      <w:marTop w:val="0"/>
      <w:marBottom w:val="0"/>
      <w:divBdr>
        <w:top w:val="none" w:sz="0" w:space="0" w:color="auto"/>
        <w:left w:val="none" w:sz="0" w:space="0" w:color="auto"/>
        <w:bottom w:val="none" w:sz="0" w:space="0" w:color="auto"/>
        <w:right w:val="none" w:sz="0" w:space="0" w:color="auto"/>
      </w:divBdr>
      <w:divsChild>
        <w:div w:id="1597205036">
          <w:marLeft w:val="720"/>
          <w:marRight w:val="0"/>
          <w:marTop w:val="120"/>
          <w:marBottom w:val="0"/>
          <w:divBdr>
            <w:top w:val="none" w:sz="0" w:space="0" w:color="auto"/>
            <w:left w:val="none" w:sz="0" w:space="0" w:color="auto"/>
            <w:bottom w:val="none" w:sz="0" w:space="0" w:color="auto"/>
            <w:right w:val="none" w:sz="0" w:space="0" w:color="auto"/>
          </w:divBdr>
        </w:div>
        <w:div w:id="1253472226">
          <w:marLeft w:val="720"/>
          <w:marRight w:val="0"/>
          <w:marTop w:val="120"/>
          <w:marBottom w:val="0"/>
          <w:divBdr>
            <w:top w:val="none" w:sz="0" w:space="0" w:color="auto"/>
            <w:left w:val="none" w:sz="0" w:space="0" w:color="auto"/>
            <w:bottom w:val="none" w:sz="0" w:space="0" w:color="auto"/>
            <w:right w:val="none" w:sz="0" w:space="0" w:color="auto"/>
          </w:divBdr>
        </w:div>
        <w:div w:id="731585553">
          <w:marLeft w:val="720"/>
          <w:marRight w:val="0"/>
          <w:marTop w:val="120"/>
          <w:marBottom w:val="0"/>
          <w:divBdr>
            <w:top w:val="none" w:sz="0" w:space="0" w:color="auto"/>
            <w:left w:val="none" w:sz="0" w:space="0" w:color="auto"/>
            <w:bottom w:val="none" w:sz="0" w:space="0" w:color="auto"/>
            <w:right w:val="none" w:sz="0" w:space="0" w:color="auto"/>
          </w:divBdr>
        </w:div>
        <w:div w:id="2065712030">
          <w:marLeft w:val="720"/>
          <w:marRight w:val="0"/>
          <w:marTop w:val="120"/>
          <w:marBottom w:val="0"/>
          <w:divBdr>
            <w:top w:val="none" w:sz="0" w:space="0" w:color="auto"/>
            <w:left w:val="none" w:sz="0" w:space="0" w:color="auto"/>
            <w:bottom w:val="none" w:sz="0" w:space="0" w:color="auto"/>
            <w:right w:val="none" w:sz="0" w:space="0" w:color="auto"/>
          </w:divBdr>
        </w:div>
        <w:div w:id="1585802159">
          <w:marLeft w:val="720"/>
          <w:marRight w:val="0"/>
          <w:marTop w:val="120"/>
          <w:marBottom w:val="0"/>
          <w:divBdr>
            <w:top w:val="none" w:sz="0" w:space="0" w:color="auto"/>
            <w:left w:val="none" w:sz="0" w:space="0" w:color="auto"/>
            <w:bottom w:val="none" w:sz="0" w:space="0" w:color="auto"/>
            <w:right w:val="none" w:sz="0" w:space="0" w:color="auto"/>
          </w:divBdr>
        </w:div>
        <w:div w:id="1168133962">
          <w:marLeft w:val="720"/>
          <w:marRight w:val="0"/>
          <w:marTop w:val="120"/>
          <w:marBottom w:val="0"/>
          <w:divBdr>
            <w:top w:val="none" w:sz="0" w:space="0" w:color="auto"/>
            <w:left w:val="none" w:sz="0" w:space="0" w:color="auto"/>
            <w:bottom w:val="none" w:sz="0" w:space="0" w:color="auto"/>
            <w:right w:val="none" w:sz="0" w:space="0" w:color="auto"/>
          </w:divBdr>
        </w:div>
      </w:divsChild>
    </w:div>
    <w:div w:id="1828128458">
      <w:bodyDiv w:val="1"/>
      <w:marLeft w:val="0"/>
      <w:marRight w:val="0"/>
      <w:marTop w:val="0"/>
      <w:marBottom w:val="0"/>
      <w:divBdr>
        <w:top w:val="none" w:sz="0" w:space="0" w:color="auto"/>
        <w:left w:val="none" w:sz="0" w:space="0" w:color="auto"/>
        <w:bottom w:val="none" w:sz="0" w:space="0" w:color="auto"/>
        <w:right w:val="none" w:sz="0" w:space="0" w:color="auto"/>
      </w:divBdr>
    </w:div>
    <w:div w:id="2053797121">
      <w:bodyDiv w:val="1"/>
      <w:marLeft w:val="0"/>
      <w:marRight w:val="0"/>
      <w:marTop w:val="0"/>
      <w:marBottom w:val="0"/>
      <w:divBdr>
        <w:top w:val="none" w:sz="0" w:space="0" w:color="auto"/>
        <w:left w:val="none" w:sz="0" w:space="0" w:color="auto"/>
        <w:bottom w:val="none" w:sz="0" w:space="0" w:color="auto"/>
        <w:right w:val="none" w:sz="0" w:space="0" w:color="auto"/>
      </w:divBdr>
    </w:div>
    <w:div w:id="2097285703">
      <w:bodyDiv w:val="1"/>
      <w:marLeft w:val="0"/>
      <w:marRight w:val="0"/>
      <w:marTop w:val="0"/>
      <w:marBottom w:val="0"/>
      <w:divBdr>
        <w:top w:val="none" w:sz="0" w:space="0" w:color="auto"/>
        <w:left w:val="none" w:sz="0" w:space="0" w:color="auto"/>
        <w:bottom w:val="none" w:sz="0" w:space="0" w:color="auto"/>
        <w:right w:val="none" w:sz="0" w:space="0" w:color="auto"/>
      </w:divBdr>
    </w:div>
    <w:div w:id="2115437558">
      <w:bodyDiv w:val="1"/>
      <w:marLeft w:val="0"/>
      <w:marRight w:val="0"/>
      <w:marTop w:val="0"/>
      <w:marBottom w:val="0"/>
      <w:divBdr>
        <w:top w:val="none" w:sz="0" w:space="0" w:color="auto"/>
        <w:left w:val="none" w:sz="0" w:space="0" w:color="auto"/>
        <w:bottom w:val="none" w:sz="0" w:space="0" w:color="auto"/>
        <w:right w:val="none" w:sz="0" w:space="0" w:color="auto"/>
      </w:divBdr>
      <w:divsChild>
        <w:div w:id="2047950575">
          <w:marLeft w:val="0"/>
          <w:marRight w:val="0"/>
          <w:marTop w:val="0"/>
          <w:marBottom w:val="0"/>
          <w:divBdr>
            <w:top w:val="none" w:sz="0" w:space="0" w:color="auto"/>
            <w:left w:val="none" w:sz="0" w:space="0" w:color="auto"/>
            <w:bottom w:val="none" w:sz="0" w:space="0" w:color="auto"/>
            <w:right w:val="none" w:sz="0" w:space="0" w:color="auto"/>
          </w:divBdr>
        </w:div>
        <w:div w:id="38915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charitygovernanceawards.co.uk/short-list/breaking-barriers-2/?landing=shortlis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awn.org.uk/" TargetMode="External"/><Relationship Id="rId17" Type="http://schemas.openxmlformats.org/officeDocument/2006/relationships/hyperlink" Target="https://breaking-barriers.co.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wn.org.uk/" TargetMode="External"/><Relationship Id="rId5" Type="http://schemas.openxmlformats.org/officeDocument/2006/relationships/styles" Target="styles.xml"/><Relationship Id="rId15" Type="http://schemas.openxmlformats.org/officeDocument/2006/relationships/hyperlink" Target="https://qube-oca.org.uk/"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ube-oc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3" ma:contentTypeDescription="Create a new document." ma:contentTypeScope="" ma:versionID="6d7c1b4ea31d60d1d6d2ed9fe571ee99">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09e0767f98ae6a9892b55405526f651e"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78DAD-FAB4-4F25-B42F-D0E0EF45E4FA}"/>
</file>

<file path=customXml/itemProps2.xml><?xml version="1.0" encoding="utf-8"?>
<ds:datastoreItem xmlns:ds="http://schemas.openxmlformats.org/officeDocument/2006/customXml" ds:itemID="{BD6F9672-2C18-4FEA-921F-F6397E159297}">
  <ds:schemaRefs>
    <ds:schemaRef ds:uri="http://schemas.microsoft.com/office/2006/metadata/properties"/>
    <ds:schemaRef ds:uri="http://schemas.microsoft.com/office/infopath/2007/PartnerControls"/>
    <ds:schemaRef ds:uri="e2da5563-11a0-490a-a43b-a7847a830c2e"/>
    <ds:schemaRef ds:uri="ba13597c-5eae-459c-bbbb-4e4ccc1cd125"/>
  </ds:schemaRefs>
</ds:datastoreItem>
</file>

<file path=customXml/itemProps3.xml><?xml version="1.0" encoding="utf-8"?>
<ds:datastoreItem xmlns:ds="http://schemas.openxmlformats.org/officeDocument/2006/customXml" ds:itemID="{249ABD93-8736-42B5-93AC-201280FAC580}">
  <ds:schemaRefs>
    <ds:schemaRef ds:uri="http://schemas.microsoft.com/sharepoint/v3/contenttype/forms"/>
  </ds:schemaRefs>
</ds:datastoreItem>
</file>

<file path=docMetadata/LabelInfo.xml><?xml version="1.0" encoding="utf-8"?>
<clbl:labelList xmlns:clbl="http://schemas.microsoft.com/office/2020/mipLabelMetadata">
  <clbl:label id="{38aa748b-c011-4bd4-9b45-208b1d7cfd25}" enabled="1" method="Standard" siteId="{242ef33d-ef18-4a01-b294-0da2d8fc58e3}" removed="0"/>
</clbl:labelList>
</file>

<file path=docProps/app.xml><?xml version="1.0" encoding="utf-8"?>
<Properties xmlns="http://schemas.openxmlformats.org/officeDocument/2006/extended-properties" xmlns:vt="http://schemas.openxmlformats.org/officeDocument/2006/docPropsVTypes">
  <Template>Normal.dotm</Template>
  <TotalTime>16</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Jarvis</dc:creator>
  <cp:keywords/>
  <dc:description/>
  <cp:lastModifiedBy>Thomas  Williams</cp:lastModifiedBy>
  <cp:revision>36</cp:revision>
  <dcterms:created xsi:type="dcterms:W3CDTF">2023-11-30T09:36:00Z</dcterms:created>
  <dcterms:modified xsi:type="dcterms:W3CDTF">2023-11-30T10:07:00Z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y fmtid="{D5CDD505-2E9C-101B-9397-08002B2CF9AE}" pid="3" name="MediaServiceImageTags">
    <vt:lpwstr/>
  </property>
</Properties>
</file>